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1EF89338"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Pr>
          <w:rFonts w:eastAsia="Times New Roman"/>
          <w:b/>
          <w:noProof/>
          <w:sz w:val="24"/>
        </w:rPr>
        <w:t>0</w:t>
      </w:r>
      <w:r w:rsidR="007803D4">
        <w:rPr>
          <w:rFonts w:eastAsia="Times New Roman"/>
          <w:b/>
          <w:noProof/>
          <w:sz w:val="24"/>
        </w:rPr>
        <w:t>7096</w:t>
      </w:r>
      <w:bookmarkStart w:id="4" w:name="_GoBack"/>
      <w:bookmarkEnd w:id="4"/>
    </w:p>
    <w:p w14:paraId="38445688" w14:textId="19EE899C"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323A1D7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E4F62">
        <w:rPr>
          <w:rFonts w:ascii="Arial" w:hAnsi="Arial" w:cs="Arial"/>
          <w:sz w:val="22"/>
        </w:rPr>
        <w:t>Discussion on MU</w:t>
      </w:r>
      <w:r w:rsidR="00F93C96">
        <w:rPr>
          <w:rFonts w:ascii="Arial" w:hAnsi="Arial" w:cs="Arial"/>
          <w:sz w:val="22"/>
        </w:rPr>
        <w:t xml:space="preserve"> values</w:t>
      </w:r>
    </w:p>
    <w:p w14:paraId="0F34F3E0" w14:textId="378BC0D7"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3C96">
        <w:rPr>
          <w:rFonts w:ascii="Arial" w:hAnsi="Arial" w:cs="Arial"/>
          <w:sz w:val="22"/>
        </w:rPr>
        <w:t>5.3.2.2.3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6564437A" w14:textId="77777777" w:rsidR="006A5597" w:rsidRDefault="006A5597" w:rsidP="006A5597">
      <w:pPr>
        <w:rPr>
          <w:lang w:val="en-US" w:eastAsia="zh-CN"/>
        </w:rPr>
      </w:pPr>
      <w:r>
        <w:rPr>
          <w:lang w:val="en-US" w:eastAsia="zh-CN"/>
        </w:rPr>
        <w:t>In many cases the IAB-MT requirements are very similar to the equivalent IAB-DU requirements which in turn are the same as the BS requirements.</w:t>
      </w:r>
      <w:r w:rsidRPr="006A5597">
        <w:rPr>
          <w:lang w:val="en-US" w:eastAsia="zh-CN"/>
        </w:rPr>
        <w:t xml:space="preserve"> </w:t>
      </w:r>
    </w:p>
    <w:p w14:paraId="55A23BF6" w14:textId="3EBE3909" w:rsidR="006A5597" w:rsidRDefault="006A5597" w:rsidP="006A5597">
      <w:pPr>
        <w:rPr>
          <w:lang w:val="en-US" w:eastAsia="zh-CN"/>
        </w:rPr>
      </w:pPr>
      <w:r>
        <w:rPr>
          <w:lang w:val="en-US" w:eastAsia="zh-CN"/>
        </w:rPr>
        <w:t>It has been agreed in most cases that the IAB-MT testing will be as agnostic as possible so that both BS methods and UE methods can be used to test (if suitable)</w:t>
      </w:r>
    </w:p>
    <w:p w14:paraId="38E7AB61" w14:textId="35020ED7" w:rsidR="006A5597" w:rsidRDefault="006A5597" w:rsidP="006A5597">
      <w:pPr>
        <w:rPr>
          <w:lang w:val="en-US" w:eastAsia="zh-CN"/>
        </w:rPr>
      </w:pPr>
      <w:r>
        <w:rPr>
          <w:lang w:val="en-US" w:eastAsia="zh-CN"/>
        </w:rPr>
        <w:t>The BS and UE testing measurement uncertainty budgets were carried out independently to some extent and are based on in many cases different test scenarios. In order that it is possible to use both BS and UE</w:t>
      </w:r>
      <w:r w:rsidR="009E228F">
        <w:rPr>
          <w:lang w:val="en-US" w:eastAsia="zh-CN"/>
        </w:rPr>
        <w:t xml:space="preserve"> test scenarios</w:t>
      </w:r>
      <w:r>
        <w:rPr>
          <w:lang w:val="en-US" w:eastAsia="zh-CN"/>
        </w:rPr>
        <w:t xml:space="preserve"> is also important that the MU requirement is suitable for both.</w:t>
      </w:r>
    </w:p>
    <w:p w14:paraId="60A475E0" w14:textId="579435E2" w:rsidR="006A5597" w:rsidRPr="00C16A94" w:rsidRDefault="006A5597" w:rsidP="006A5597">
      <w:pPr>
        <w:rPr>
          <w:b/>
          <w:color w:val="FF0000"/>
          <w:sz w:val="28"/>
          <w:lang w:eastAsia="sv-SE"/>
        </w:rPr>
      </w:pPr>
      <w:r>
        <w:rPr>
          <w:lang w:val="en-US" w:eastAsia="zh-CN"/>
        </w:rPr>
        <w:t>In this paper we look at eh MU values for equivalent requirements for both the BS and the UE and highlight any potential problem areas.</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0244EA13" w14:textId="5D1E7C63" w:rsidR="00357113" w:rsidRDefault="00357113" w:rsidP="00357113">
      <w:pPr>
        <w:rPr>
          <w:lang w:eastAsia="sv-SE"/>
        </w:rPr>
      </w:pPr>
      <w:r>
        <w:rPr>
          <w:lang w:eastAsia="sv-SE"/>
        </w:rPr>
        <w:t xml:space="preserve">The BS MU </w:t>
      </w:r>
      <w:r w:rsidR="009E228F">
        <w:rPr>
          <w:lang w:eastAsia="sv-SE"/>
        </w:rPr>
        <w:t>values</w:t>
      </w:r>
      <w:r>
        <w:rPr>
          <w:lang w:eastAsia="sv-SE"/>
        </w:rPr>
        <w:t xml:space="preserve"> </w:t>
      </w:r>
      <w:r w:rsidR="009E228F">
        <w:rPr>
          <w:lang w:eastAsia="sv-SE"/>
        </w:rPr>
        <w:t>a</w:t>
      </w:r>
      <w:r>
        <w:rPr>
          <w:lang w:eastAsia="sv-SE"/>
        </w:rPr>
        <w:t xml:space="preserve">re recorded in clause 4.1 of TS 38.141-1 and TS 38.141-2, the UE MU </w:t>
      </w:r>
      <w:r w:rsidR="009E228F">
        <w:rPr>
          <w:lang w:eastAsia="sv-SE"/>
        </w:rPr>
        <w:t>clauses</w:t>
      </w:r>
      <w:r>
        <w:rPr>
          <w:lang w:eastAsia="sv-SE"/>
        </w:rPr>
        <w:t xml:space="preserve"> are recorded in Annex F.1 of TR 38.521-2 </w:t>
      </w:r>
    </w:p>
    <w:p w14:paraId="2B326EDC" w14:textId="085DD7C2" w:rsidR="00D2656A" w:rsidRDefault="00D2656A" w:rsidP="00357113">
      <w:pPr>
        <w:rPr>
          <w:lang w:eastAsia="sv-SE"/>
        </w:rPr>
      </w:pPr>
      <w:r>
        <w:rPr>
          <w:lang w:eastAsia="sv-SE"/>
        </w:rPr>
        <w:t>It was agreed in R4-2103853 that:</w:t>
      </w:r>
    </w:p>
    <w:p w14:paraId="13131E16" w14:textId="77777777" w:rsidR="00D2656A" w:rsidRPr="00D2656A" w:rsidRDefault="00D2656A" w:rsidP="00D2656A">
      <w:pPr>
        <w:ind w:leftChars="200" w:left="400"/>
        <w:rPr>
          <w:bCs/>
          <w:lang w:eastAsia="ko-KR"/>
        </w:rPr>
      </w:pPr>
      <w:r w:rsidRPr="00D2656A">
        <w:rPr>
          <w:rFonts w:eastAsia="DengXian"/>
          <w:lang w:eastAsia="zh-CN"/>
        </w:rPr>
        <w:t xml:space="preserve">Choosing higher values of MU/TT among available methods </w:t>
      </w:r>
      <w:r w:rsidRPr="00D2656A">
        <w:rPr>
          <w:bCs/>
        </w:rPr>
        <w:t>only regarding the individual contribution of system simulator as generic approach:</w:t>
      </w:r>
    </w:p>
    <w:p w14:paraId="5F75EAC9" w14:textId="77777777" w:rsidR="00D2656A" w:rsidRPr="00D2656A" w:rsidRDefault="00D2656A" w:rsidP="00D2656A">
      <w:pPr>
        <w:pStyle w:val="ListParagraph"/>
        <w:numPr>
          <w:ilvl w:val="0"/>
          <w:numId w:val="14"/>
        </w:numPr>
        <w:spacing w:after="120"/>
        <w:ind w:leftChars="200" w:left="820" w:firstLineChars="0"/>
        <w:rPr>
          <w:bCs/>
        </w:rPr>
      </w:pPr>
      <w:r w:rsidRPr="00D2656A">
        <w:rPr>
          <w:bCs/>
        </w:rPr>
        <w:t>some exceptions not excluded considering regulatory requirements impact.</w:t>
      </w:r>
    </w:p>
    <w:p w14:paraId="778A6F7E" w14:textId="36F12A9E" w:rsidR="00D2656A" w:rsidRDefault="00D2656A" w:rsidP="00357113">
      <w:pPr>
        <w:rPr>
          <w:lang w:eastAsia="sv-SE"/>
        </w:rPr>
      </w:pPr>
      <w:r>
        <w:rPr>
          <w:lang w:eastAsia="sv-SE"/>
        </w:rPr>
        <w:t xml:space="preserve">Also that </w:t>
      </w:r>
    </w:p>
    <w:p w14:paraId="67AFE71E" w14:textId="6363C214" w:rsidR="00D2656A" w:rsidRDefault="00D2656A" w:rsidP="00D2656A">
      <w:pPr>
        <w:ind w:leftChars="200" w:left="400"/>
        <w:rPr>
          <w:lang w:eastAsia="sv-SE"/>
        </w:rPr>
      </w:pPr>
      <w:r w:rsidRPr="00D2656A">
        <w:rPr>
          <w:lang w:eastAsia="sv-SE"/>
        </w:rPr>
        <w:t>Two-way communication is not specified for RF conformance tests, specification shall not preclude DL signals to be used e.g. for timing and frequency reference purposes during the test.</w:t>
      </w:r>
    </w:p>
    <w:p w14:paraId="051954AF" w14:textId="2851FCDA" w:rsidR="00D2656A" w:rsidRDefault="00D2656A" w:rsidP="00357113">
      <w:pPr>
        <w:rPr>
          <w:lang w:eastAsia="sv-SE"/>
        </w:rPr>
      </w:pPr>
      <w:r>
        <w:rPr>
          <w:lang w:eastAsia="sv-SE"/>
        </w:rPr>
        <w:t>As such the target should be to adopt the larger of the MU values when possible.</w:t>
      </w:r>
    </w:p>
    <w:p w14:paraId="101FA036" w14:textId="77777777" w:rsidR="00D2656A" w:rsidRDefault="00D2656A" w:rsidP="00357113">
      <w:pPr>
        <w:rPr>
          <w:lang w:eastAsia="sv-SE"/>
        </w:rPr>
      </w:pPr>
    </w:p>
    <w:p w14:paraId="6C5E0ABD" w14:textId="406D2E29" w:rsidR="00D2656A" w:rsidRDefault="00D2656A" w:rsidP="00357113">
      <w:pPr>
        <w:rPr>
          <w:lang w:eastAsia="sv-SE"/>
        </w:rPr>
      </w:pPr>
      <w:r>
        <w:rPr>
          <w:lang w:eastAsia="sv-SE"/>
        </w:rPr>
        <w:t xml:space="preserve">When looking at the MU values and the derivations however it is often not the test equipment which is responsible for the discrepancy in the BS and UE values. The MU budget seem to use very similar </w:t>
      </w:r>
      <w:r w:rsidR="00211D83">
        <w:rPr>
          <w:lang w:eastAsia="sv-SE"/>
        </w:rPr>
        <w:t>TE values. Uncertainties seem to come from the test chamber and the UE. In these cases as the IAB-MT is physically much more similar to a BS it seems the better option is to adopt the BS approach.</w:t>
      </w:r>
    </w:p>
    <w:p w14:paraId="3790A320" w14:textId="193DD048" w:rsidR="00211D83" w:rsidRPr="00D2656A" w:rsidRDefault="00211D83" w:rsidP="00357113">
      <w:pPr>
        <w:rPr>
          <w:lang w:eastAsia="sv-SE"/>
        </w:rPr>
      </w:pPr>
      <w:r>
        <w:rPr>
          <w:lang w:eastAsia="sv-SE"/>
        </w:rPr>
        <w:t>Emissions requirements which are based on regulation tend to have a TT=0, as such the MU is perhaps not so important, however a larger MU is still seen as a relaxation, and can actually result in a tougher design target. If possible therefore within the spirit of the agreements made we should try to keep the MU as low as possible.</w:t>
      </w:r>
    </w:p>
    <w:p w14:paraId="54DBF8CD" w14:textId="2D9791E2" w:rsidR="006A5597" w:rsidRDefault="006A5597" w:rsidP="006A5597">
      <w:pPr>
        <w:pStyle w:val="Heading2"/>
        <w:rPr>
          <w:lang w:eastAsia="sv-SE"/>
        </w:rPr>
      </w:pPr>
      <w:r>
        <w:rPr>
          <w:rFonts w:hint="eastAsia"/>
          <w:lang w:eastAsia="sv-SE"/>
        </w:rPr>
        <w:lastRenderedPageBreak/>
        <w:t>2.1</w:t>
      </w:r>
      <w:r>
        <w:rPr>
          <w:rFonts w:hint="eastAsia"/>
          <w:lang w:eastAsia="sv-SE"/>
        </w:rPr>
        <w:tab/>
      </w:r>
      <w:r>
        <w:rPr>
          <w:lang w:eastAsia="sv-SE"/>
        </w:rPr>
        <w:t>TX conducted</w:t>
      </w:r>
    </w:p>
    <w:tbl>
      <w:tblPr>
        <w:tblW w:w="10348" w:type="dxa"/>
        <w:tblInd w:w="-5" w:type="dxa"/>
        <w:tblLook w:val="04A0" w:firstRow="1" w:lastRow="0" w:firstColumn="1" w:lastColumn="0" w:noHBand="0" w:noVBand="1"/>
      </w:tblPr>
      <w:tblGrid>
        <w:gridCol w:w="1985"/>
        <w:gridCol w:w="2835"/>
        <w:gridCol w:w="1984"/>
        <w:gridCol w:w="3544"/>
      </w:tblGrid>
      <w:tr w:rsidR="00357113" w:rsidRPr="00357113" w14:paraId="73AF852C" w14:textId="77777777" w:rsidTr="003A0776">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B67D" w14:textId="77777777" w:rsidR="00357113" w:rsidRPr="00357113" w:rsidRDefault="00357113" w:rsidP="00357113">
            <w:pPr>
              <w:spacing w:after="0"/>
              <w:jc w:val="center"/>
              <w:rPr>
                <w:rFonts w:eastAsia="SimSun"/>
                <w:b/>
                <w:bCs/>
                <w:sz w:val="16"/>
                <w:szCs w:val="16"/>
                <w:lang w:val="en-US" w:eastAsia="zh-CN"/>
              </w:rPr>
            </w:pPr>
            <w:r w:rsidRPr="00357113">
              <w:rPr>
                <w:rFonts w:eastAsia="SimSun"/>
                <w:b/>
                <w:bCs/>
                <w:sz w:val="16"/>
                <w:szCs w:val="16"/>
                <w:lang w:eastAsia="zh-CN"/>
              </w:rPr>
              <w:t>Clause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B8E877D" w14:textId="77777777" w:rsidR="00357113" w:rsidRPr="00357113" w:rsidRDefault="00357113" w:rsidP="00357113">
            <w:pPr>
              <w:spacing w:after="0"/>
              <w:jc w:val="center"/>
              <w:rPr>
                <w:rFonts w:eastAsia="SimSun"/>
                <w:b/>
                <w:bCs/>
                <w:sz w:val="16"/>
                <w:szCs w:val="16"/>
                <w:lang w:val="en-US" w:eastAsia="zh-CN"/>
              </w:rPr>
            </w:pPr>
            <w:r w:rsidRPr="00357113">
              <w:rPr>
                <w:rFonts w:eastAsia="SimSun"/>
                <w:b/>
                <w:bCs/>
                <w:sz w:val="16"/>
                <w:szCs w:val="16"/>
                <w:lang w:eastAsia="zh-CN"/>
              </w:rPr>
              <w:t>BS Maximum Test System Uncertainty</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5F0BB73" w14:textId="77777777" w:rsidR="00357113" w:rsidRPr="00357113" w:rsidRDefault="00357113" w:rsidP="00357113">
            <w:pPr>
              <w:spacing w:after="0"/>
              <w:jc w:val="center"/>
              <w:rPr>
                <w:rFonts w:eastAsia="SimSun"/>
                <w:b/>
                <w:bCs/>
                <w:sz w:val="16"/>
                <w:szCs w:val="16"/>
                <w:lang w:val="en-US" w:eastAsia="zh-CN"/>
              </w:rPr>
            </w:pPr>
            <w:r w:rsidRPr="00357113">
              <w:rPr>
                <w:rFonts w:eastAsia="SimSun"/>
                <w:b/>
                <w:bCs/>
                <w:sz w:val="16"/>
                <w:szCs w:val="16"/>
                <w:lang w:val="en-US" w:eastAsia="zh-CN"/>
              </w:rPr>
              <w:t>UE MU (or closest)</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1F53FA21" w14:textId="77777777" w:rsidR="00357113" w:rsidRPr="00357113" w:rsidRDefault="00357113" w:rsidP="00357113">
            <w:pPr>
              <w:spacing w:after="0"/>
              <w:rPr>
                <w:rFonts w:eastAsia="SimSun"/>
                <w:b/>
                <w:bCs/>
                <w:sz w:val="16"/>
                <w:szCs w:val="16"/>
                <w:lang w:val="en-US" w:eastAsia="zh-CN"/>
              </w:rPr>
            </w:pPr>
            <w:r w:rsidRPr="00357113">
              <w:rPr>
                <w:rFonts w:eastAsia="SimSun"/>
                <w:b/>
                <w:bCs/>
                <w:sz w:val="16"/>
                <w:szCs w:val="16"/>
                <w:lang w:val="en-US" w:eastAsia="zh-CN"/>
              </w:rPr>
              <w:t>Discussion</w:t>
            </w:r>
          </w:p>
        </w:tc>
      </w:tr>
      <w:tr w:rsidR="00357113" w:rsidRPr="00357113" w14:paraId="00D11642" w14:textId="77777777" w:rsidTr="003A0776">
        <w:trPr>
          <w:trHeight w:val="312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2F94EA3D"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6.2 IAB output power</w:t>
            </w:r>
          </w:p>
        </w:tc>
        <w:tc>
          <w:tcPr>
            <w:tcW w:w="2835" w:type="dxa"/>
            <w:tcBorders>
              <w:top w:val="nil"/>
              <w:left w:val="nil"/>
              <w:bottom w:val="single" w:sz="4" w:space="0" w:color="auto"/>
              <w:right w:val="single" w:sz="4" w:space="0" w:color="auto"/>
            </w:tcBorders>
            <w:shd w:val="clear" w:color="auto" w:fill="auto"/>
            <w:vAlign w:val="center"/>
            <w:hideMark/>
          </w:tcPr>
          <w:p w14:paraId="7EEAE65F"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xml:space="preserve">±0.7 dB, f </w:t>
            </w:r>
            <w:r w:rsidRPr="00357113">
              <w:rPr>
                <w:rFonts w:eastAsia="NSimSun"/>
                <w:sz w:val="16"/>
                <w:szCs w:val="16"/>
                <w:lang w:eastAsia="zh-CN"/>
              </w:rPr>
              <w:t>≤</w:t>
            </w:r>
            <w:r w:rsidRPr="00357113">
              <w:rPr>
                <w:rFonts w:eastAsia="SimSun"/>
                <w:sz w:val="16"/>
                <w:szCs w:val="16"/>
                <w:lang w:eastAsia="zh-CN"/>
              </w:rPr>
              <w:t xml:space="preserve"> 3 GHz</w:t>
            </w:r>
            <w:r w:rsidRPr="00357113">
              <w:rPr>
                <w:rFonts w:eastAsia="SimSun"/>
                <w:sz w:val="16"/>
                <w:szCs w:val="16"/>
                <w:lang w:eastAsia="zh-CN"/>
              </w:rPr>
              <w:br/>
              <w:t xml:space="preserve">±1.0 dB, 3 GHz &lt; f </w:t>
            </w:r>
            <w:r w:rsidRPr="00357113">
              <w:rPr>
                <w:rFonts w:eastAsia="NSimSun"/>
                <w:sz w:val="16"/>
                <w:szCs w:val="16"/>
                <w:lang w:eastAsia="zh-CN"/>
              </w:rPr>
              <w:t>≤</w:t>
            </w:r>
            <w:r w:rsidRPr="00357113">
              <w:rPr>
                <w:rFonts w:eastAsia="SimSun"/>
                <w:sz w:val="16"/>
                <w:szCs w:val="16"/>
                <w:lang w:eastAsia="zh-CN"/>
              </w:rPr>
              <w:t xml:space="preserve"> 6 GHz (Note)</w:t>
            </w:r>
          </w:p>
        </w:tc>
        <w:tc>
          <w:tcPr>
            <w:tcW w:w="1984" w:type="dxa"/>
            <w:tcBorders>
              <w:top w:val="nil"/>
              <w:left w:val="nil"/>
              <w:bottom w:val="single" w:sz="4" w:space="0" w:color="auto"/>
              <w:right w:val="single" w:sz="4" w:space="0" w:color="auto"/>
            </w:tcBorders>
            <w:shd w:val="clear" w:color="auto" w:fill="auto"/>
            <w:vAlign w:val="center"/>
            <w:hideMark/>
          </w:tcPr>
          <w:p w14:paraId="1494BDE7"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f </w:t>
            </w:r>
            <w:r w:rsidRPr="00357113">
              <w:rPr>
                <w:rFonts w:eastAsia="NSimSun"/>
                <w:sz w:val="16"/>
                <w:szCs w:val="16"/>
                <w:lang w:val="en-US" w:eastAsia="zh-CN"/>
              </w:rPr>
              <w:t>≤</w:t>
            </w:r>
            <w:r w:rsidRPr="00357113">
              <w:rPr>
                <w:rFonts w:eastAsia="SimSun"/>
                <w:sz w:val="16"/>
                <w:szCs w:val="16"/>
                <w:lang w:val="en-US" w:eastAsia="zh-CN"/>
              </w:rPr>
              <w:t xml:space="preserve"> 3.0GHz</w:t>
            </w:r>
            <w:r w:rsidRPr="00357113">
              <w:rPr>
                <w:rFonts w:eastAsia="SimSun"/>
                <w:sz w:val="16"/>
                <w:szCs w:val="16"/>
                <w:lang w:val="en-US" w:eastAsia="zh-CN"/>
              </w:rPr>
              <w:br/>
              <w:t xml:space="preserve">±0.7 dB,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±1.4 dB, 40MHz &lt; BW </w:t>
            </w:r>
            <w:r w:rsidRPr="00357113">
              <w:rPr>
                <w:rFonts w:eastAsia="NSimSun"/>
                <w:sz w:val="16"/>
                <w:szCs w:val="16"/>
                <w:lang w:val="en-US" w:eastAsia="zh-CN"/>
              </w:rPr>
              <w:t>≤</w:t>
            </w:r>
            <w:r w:rsidRPr="00357113">
              <w:rPr>
                <w:rFonts w:eastAsia="SimSun"/>
                <w:sz w:val="16"/>
                <w:szCs w:val="16"/>
                <w:lang w:val="en-US" w:eastAsia="zh-CN"/>
              </w:rPr>
              <w:t xml:space="preserve"> 100MHz</w:t>
            </w:r>
            <w:r w:rsidRPr="00357113">
              <w:rPr>
                <w:rFonts w:eastAsia="SimSun"/>
                <w:sz w:val="16"/>
                <w:szCs w:val="16"/>
                <w:lang w:val="en-US" w:eastAsia="zh-CN"/>
              </w:rPr>
              <w:br/>
            </w:r>
            <w:r w:rsidRPr="00357113">
              <w:rPr>
                <w:rFonts w:eastAsia="SimSun"/>
                <w:sz w:val="16"/>
                <w:szCs w:val="16"/>
                <w:lang w:val="en-US" w:eastAsia="zh-CN"/>
              </w:rPr>
              <w:br/>
              <w:t xml:space="preserve">3.0GHz &lt; f </w:t>
            </w:r>
            <w:r w:rsidRPr="00357113">
              <w:rPr>
                <w:rFonts w:eastAsia="NSimSun"/>
                <w:sz w:val="16"/>
                <w:szCs w:val="16"/>
                <w:lang w:val="en-US" w:eastAsia="zh-CN"/>
              </w:rPr>
              <w:t>≤</w:t>
            </w:r>
            <w:r w:rsidRPr="00357113">
              <w:rPr>
                <w:rFonts w:eastAsia="SimSun"/>
                <w:sz w:val="16"/>
                <w:szCs w:val="16"/>
                <w:lang w:val="en-US" w:eastAsia="zh-CN"/>
              </w:rPr>
              <w:t xml:space="preserve"> 4.2GHz</w:t>
            </w:r>
            <w:r w:rsidRPr="00357113">
              <w:rPr>
                <w:rFonts w:eastAsia="SimSun"/>
                <w:sz w:val="16"/>
                <w:szCs w:val="16"/>
                <w:lang w:val="en-US" w:eastAsia="zh-CN"/>
              </w:rPr>
              <w:br/>
              <w:t xml:space="preserve">±1.0 dB,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±1.6 dB, 40MHz &lt; BW </w:t>
            </w:r>
            <w:r w:rsidRPr="00357113">
              <w:rPr>
                <w:rFonts w:eastAsia="NSimSun"/>
                <w:sz w:val="16"/>
                <w:szCs w:val="16"/>
                <w:lang w:val="en-US" w:eastAsia="zh-CN"/>
              </w:rPr>
              <w:t>≤</w:t>
            </w:r>
            <w:r w:rsidRPr="00357113">
              <w:rPr>
                <w:rFonts w:eastAsia="SimSun"/>
                <w:sz w:val="16"/>
                <w:szCs w:val="16"/>
                <w:lang w:val="en-US" w:eastAsia="zh-CN"/>
              </w:rPr>
              <w:t xml:space="preserve"> 100MHz</w:t>
            </w:r>
            <w:r w:rsidRPr="00357113">
              <w:rPr>
                <w:rFonts w:eastAsia="SimSun"/>
                <w:sz w:val="16"/>
                <w:szCs w:val="16"/>
                <w:lang w:val="en-US" w:eastAsia="zh-CN"/>
              </w:rPr>
              <w:br/>
            </w:r>
            <w:r w:rsidRPr="00357113">
              <w:rPr>
                <w:rFonts w:eastAsia="SimSun"/>
                <w:sz w:val="16"/>
                <w:szCs w:val="16"/>
                <w:lang w:val="en-US" w:eastAsia="zh-CN"/>
              </w:rPr>
              <w:br/>
              <w:t xml:space="preserve">4.2GHz &lt; f </w:t>
            </w:r>
            <w:r w:rsidRPr="00357113">
              <w:rPr>
                <w:rFonts w:eastAsia="NSimSun"/>
                <w:sz w:val="16"/>
                <w:szCs w:val="16"/>
                <w:lang w:val="en-US" w:eastAsia="zh-CN"/>
              </w:rPr>
              <w:t>≤</w:t>
            </w:r>
            <w:r w:rsidRPr="00357113">
              <w:rPr>
                <w:rFonts w:eastAsia="SimSun"/>
                <w:sz w:val="16"/>
                <w:szCs w:val="16"/>
                <w:lang w:val="en-US" w:eastAsia="zh-CN"/>
              </w:rPr>
              <w:t xml:space="preserve"> 6.0GHz</w:t>
            </w:r>
            <w:r w:rsidRPr="00357113">
              <w:rPr>
                <w:rFonts w:eastAsia="SimSun"/>
                <w:sz w:val="16"/>
                <w:szCs w:val="16"/>
                <w:lang w:val="en-US" w:eastAsia="zh-CN"/>
              </w:rPr>
              <w:br/>
              <w:t xml:space="preserve">±1.3 dB, BW </w:t>
            </w:r>
            <w:r w:rsidRPr="00357113">
              <w:rPr>
                <w:rFonts w:eastAsia="NSimSun"/>
                <w:sz w:val="16"/>
                <w:szCs w:val="16"/>
                <w:lang w:val="en-US" w:eastAsia="zh-CN"/>
              </w:rPr>
              <w:t>≤</w:t>
            </w:r>
            <w:r w:rsidRPr="00357113">
              <w:rPr>
                <w:rFonts w:eastAsia="SimSun"/>
                <w:sz w:val="16"/>
                <w:szCs w:val="16"/>
                <w:lang w:val="en-US" w:eastAsia="zh-CN"/>
              </w:rPr>
              <w:t xml:space="preserve"> 20MHz</w:t>
            </w:r>
            <w:r w:rsidRPr="00357113">
              <w:rPr>
                <w:rFonts w:eastAsia="SimSun"/>
                <w:sz w:val="16"/>
                <w:szCs w:val="16"/>
                <w:lang w:val="en-US" w:eastAsia="zh-CN"/>
              </w:rPr>
              <w:br/>
              <w:t xml:space="preserve">±1.5 dB, 20MHz &lt;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±1.6 dB, 40MHz &lt; BW </w:t>
            </w:r>
            <w:r w:rsidRPr="00357113">
              <w:rPr>
                <w:rFonts w:eastAsia="NSimSun"/>
                <w:sz w:val="16"/>
                <w:szCs w:val="16"/>
                <w:lang w:val="en-US" w:eastAsia="zh-CN"/>
              </w:rPr>
              <w:t>≤</w:t>
            </w:r>
            <w:r w:rsidRPr="00357113">
              <w:rPr>
                <w:rFonts w:eastAsia="SimSun"/>
                <w:sz w:val="16"/>
                <w:szCs w:val="16"/>
                <w:lang w:val="en-US" w:eastAsia="zh-CN"/>
              </w:rPr>
              <w:t xml:space="preserve"> 100MHz</w:t>
            </w:r>
          </w:p>
        </w:tc>
        <w:tc>
          <w:tcPr>
            <w:tcW w:w="3544" w:type="dxa"/>
            <w:tcBorders>
              <w:top w:val="nil"/>
              <w:left w:val="nil"/>
              <w:bottom w:val="single" w:sz="4" w:space="0" w:color="auto"/>
              <w:right w:val="single" w:sz="4" w:space="0" w:color="auto"/>
            </w:tcBorders>
            <w:shd w:val="clear" w:color="auto" w:fill="auto"/>
            <w:vAlign w:val="center"/>
            <w:hideMark/>
          </w:tcPr>
          <w:p w14:paraId="29461645" w14:textId="35B4DCB8"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Same for IAB-DU and IAB-MT, UE has relaxed MU for BW&gt;40MHz, and </w:t>
            </w:r>
            <w:r w:rsidR="009E228F" w:rsidRPr="009E228F">
              <w:rPr>
                <w:rFonts w:eastAsia="SimSun"/>
                <w:sz w:val="16"/>
                <w:szCs w:val="16"/>
                <w:lang w:val="en-US" w:eastAsia="zh-CN"/>
              </w:rPr>
              <w:t>also</w:t>
            </w:r>
            <w:r w:rsidRPr="00357113">
              <w:rPr>
                <w:rFonts w:eastAsia="SimSun"/>
                <w:sz w:val="16"/>
                <w:szCs w:val="16"/>
                <w:lang w:val="en-US" w:eastAsia="zh-CN"/>
              </w:rPr>
              <w:t xml:space="preserve"> greater uncertainty &gt;4.2GHz otherwise same</w:t>
            </w:r>
            <w:r w:rsidRPr="00357113">
              <w:rPr>
                <w:rFonts w:eastAsia="SimSun"/>
                <w:sz w:val="16"/>
                <w:szCs w:val="16"/>
                <w:lang w:val="en-US" w:eastAsia="zh-CN"/>
              </w:rPr>
              <w:br/>
              <w:t>use BS values</w:t>
            </w:r>
          </w:p>
        </w:tc>
      </w:tr>
      <w:tr w:rsidR="00357113" w:rsidRPr="00357113" w14:paraId="521678BA" w14:textId="77777777" w:rsidTr="003A0776">
        <w:trPr>
          <w:trHeight w:val="48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704F9680"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6.3.1 IAB-DU Output power dynamics</w:t>
            </w:r>
          </w:p>
        </w:tc>
        <w:tc>
          <w:tcPr>
            <w:tcW w:w="2835" w:type="dxa"/>
            <w:tcBorders>
              <w:top w:val="nil"/>
              <w:left w:val="nil"/>
              <w:bottom w:val="single" w:sz="4" w:space="0" w:color="auto"/>
              <w:right w:val="single" w:sz="4" w:space="0" w:color="auto"/>
            </w:tcBorders>
            <w:shd w:val="clear" w:color="auto" w:fill="auto"/>
            <w:vAlign w:val="center"/>
            <w:hideMark/>
          </w:tcPr>
          <w:p w14:paraId="384D9301"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0.4 dB</w:t>
            </w:r>
          </w:p>
        </w:tc>
        <w:tc>
          <w:tcPr>
            <w:tcW w:w="1984" w:type="dxa"/>
            <w:tcBorders>
              <w:top w:val="nil"/>
              <w:left w:val="nil"/>
              <w:bottom w:val="single" w:sz="4" w:space="0" w:color="auto"/>
              <w:right w:val="single" w:sz="4" w:space="0" w:color="auto"/>
            </w:tcBorders>
            <w:shd w:val="clear" w:color="000000" w:fill="E7E6E6"/>
            <w:vAlign w:val="center"/>
            <w:hideMark/>
          </w:tcPr>
          <w:p w14:paraId="130D5EF7"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3544" w:type="dxa"/>
            <w:tcBorders>
              <w:top w:val="nil"/>
              <w:left w:val="nil"/>
              <w:bottom w:val="single" w:sz="4" w:space="0" w:color="auto"/>
              <w:right w:val="single" w:sz="4" w:space="0" w:color="auto"/>
            </w:tcBorders>
            <w:shd w:val="clear" w:color="auto" w:fill="auto"/>
            <w:vAlign w:val="center"/>
            <w:hideMark/>
          </w:tcPr>
          <w:p w14:paraId="0300D5CB"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r>
      <w:tr w:rsidR="00357113" w:rsidRPr="00357113" w14:paraId="2EAA9161" w14:textId="77777777" w:rsidTr="003A0776">
        <w:trPr>
          <w:trHeight w:val="48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3226950"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6.3.2 IAB-MT Output power dynamics</w:t>
            </w:r>
          </w:p>
        </w:tc>
        <w:tc>
          <w:tcPr>
            <w:tcW w:w="2835" w:type="dxa"/>
            <w:tcBorders>
              <w:top w:val="nil"/>
              <w:left w:val="nil"/>
              <w:bottom w:val="single" w:sz="4" w:space="0" w:color="auto"/>
              <w:right w:val="single" w:sz="4" w:space="0" w:color="auto"/>
            </w:tcBorders>
            <w:shd w:val="clear" w:color="auto" w:fill="auto"/>
            <w:vAlign w:val="center"/>
            <w:hideMark/>
          </w:tcPr>
          <w:p w14:paraId="1A2F0891"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196868BD"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3544" w:type="dxa"/>
            <w:tcBorders>
              <w:top w:val="nil"/>
              <w:left w:val="nil"/>
              <w:bottom w:val="single" w:sz="4" w:space="0" w:color="auto"/>
              <w:right w:val="single" w:sz="4" w:space="0" w:color="auto"/>
            </w:tcBorders>
            <w:shd w:val="clear" w:color="auto" w:fill="auto"/>
            <w:vAlign w:val="center"/>
            <w:hideMark/>
          </w:tcPr>
          <w:p w14:paraId="5586C7C4" w14:textId="6170F306" w:rsidR="00357113" w:rsidRPr="00357113" w:rsidRDefault="009E228F" w:rsidP="009E228F">
            <w:pPr>
              <w:spacing w:after="0"/>
              <w:rPr>
                <w:rFonts w:eastAsia="SimSun"/>
                <w:sz w:val="16"/>
                <w:szCs w:val="16"/>
                <w:lang w:val="en-US" w:eastAsia="zh-CN"/>
              </w:rPr>
            </w:pPr>
            <w:r>
              <w:rPr>
                <w:rFonts w:eastAsia="SimSun"/>
                <w:sz w:val="16"/>
                <w:szCs w:val="16"/>
                <w:lang w:val="en-US" w:eastAsia="zh-CN"/>
              </w:rPr>
              <w:t xml:space="preserve">Effectively a new requirement and is very similar to the BS requirement so use the same MU </w:t>
            </w:r>
            <w:r w:rsidR="00357113" w:rsidRPr="00357113">
              <w:rPr>
                <w:rFonts w:eastAsia="SimSun"/>
                <w:sz w:val="16"/>
                <w:szCs w:val="16"/>
                <w:lang w:val="en-US" w:eastAsia="zh-CN"/>
              </w:rPr>
              <w:t>as BS</w:t>
            </w:r>
          </w:p>
        </w:tc>
      </w:tr>
      <w:tr w:rsidR="00357113" w:rsidRPr="00357113" w14:paraId="2BC4CC89" w14:textId="77777777" w:rsidTr="003A0776">
        <w:trPr>
          <w:trHeight w:val="312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09814A5"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6.3.2.1 Total power dynamic range</w:t>
            </w:r>
          </w:p>
        </w:tc>
        <w:tc>
          <w:tcPr>
            <w:tcW w:w="2835" w:type="dxa"/>
            <w:tcBorders>
              <w:top w:val="nil"/>
              <w:left w:val="nil"/>
              <w:bottom w:val="single" w:sz="4" w:space="0" w:color="auto"/>
              <w:right w:val="single" w:sz="4" w:space="0" w:color="auto"/>
            </w:tcBorders>
            <w:shd w:val="clear" w:color="auto" w:fill="auto"/>
            <w:vAlign w:val="center"/>
            <w:hideMark/>
          </w:tcPr>
          <w:p w14:paraId="455CF90C"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1ACB2BE9"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f</w:t>
            </w:r>
            <w:r w:rsidRPr="00357113">
              <w:rPr>
                <w:rFonts w:eastAsia="NSimSun"/>
                <w:sz w:val="16"/>
                <w:szCs w:val="16"/>
                <w:lang w:val="en-US" w:eastAsia="zh-CN"/>
              </w:rPr>
              <w:t>≤</w:t>
            </w:r>
            <w:r w:rsidRPr="00357113">
              <w:rPr>
                <w:rFonts w:eastAsia="SimSun"/>
                <w:sz w:val="16"/>
                <w:szCs w:val="16"/>
                <w:lang w:val="en-US" w:eastAsia="zh-CN"/>
              </w:rPr>
              <w:t xml:space="preserve"> 3.0GHz</w:t>
            </w:r>
            <w:r w:rsidRPr="00357113">
              <w:rPr>
                <w:rFonts w:eastAsia="SimSun"/>
                <w:sz w:val="16"/>
                <w:szCs w:val="16"/>
                <w:lang w:val="en-US" w:eastAsia="zh-CN"/>
              </w:rPr>
              <w:br/>
              <w:t xml:space="preserve">±0.7 dB,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±1.4 dB, 40MHz &lt; BW </w:t>
            </w:r>
            <w:r w:rsidRPr="00357113">
              <w:rPr>
                <w:rFonts w:eastAsia="NSimSun"/>
                <w:sz w:val="16"/>
                <w:szCs w:val="16"/>
                <w:lang w:val="en-US" w:eastAsia="zh-CN"/>
              </w:rPr>
              <w:t>≤</w:t>
            </w:r>
            <w:r w:rsidRPr="00357113">
              <w:rPr>
                <w:rFonts w:eastAsia="SimSun"/>
                <w:sz w:val="16"/>
                <w:szCs w:val="16"/>
                <w:lang w:val="en-US" w:eastAsia="zh-CN"/>
              </w:rPr>
              <w:t xml:space="preserve"> 100MHz</w:t>
            </w:r>
            <w:r w:rsidRPr="00357113">
              <w:rPr>
                <w:rFonts w:eastAsia="SimSun"/>
                <w:sz w:val="16"/>
                <w:szCs w:val="16"/>
                <w:lang w:val="en-US" w:eastAsia="zh-CN"/>
              </w:rPr>
              <w:br/>
            </w:r>
            <w:r w:rsidRPr="00357113">
              <w:rPr>
                <w:rFonts w:eastAsia="SimSun"/>
                <w:sz w:val="16"/>
                <w:szCs w:val="16"/>
                <w:lang w:val="en-US" w:eastAsia="zh-CN"/>
              </w:rPr>
              <w:br/>
              <w:t xml:space="preserve">3.0GHz &lt; f </w:t>
            </w:r>
            <w:r w:rsidRPr="00357113">
              <w:rPr>
                <w:rFonts w:eastAsia="NSimSun"/>
                <w:sz w:val="16"/>
                <w:szCs w:val="16"/>
                <w:lang w:val="en-US" w:eastAsia="zh-CN"/>
              </w:rPr>
              <w:t>≤</w:t>
            </w:r>
            <w:r w:rsidRPr="00357113">
              <w:rPr>
                <w:rFonts w:eastAsia="SimSun"/>
                <w:sz w:val="16"/>
                <w:szCs w:val="16"/>
                <w:lang w:val="en-US" w:eastAsia="zh-CN"/>
              </w:rPr>
              <w:t xml:space="preserve"> 4.2GHz</w:t>
            </w:r>
            <w:r w:rsidRPr="00357113">
              <w:rPr>
                <w:rFonts w:eastAsia="SimSun"/>
                <w:sz w:val="16"/>
                <w:szCs w:val="16"/>
                <w:lang w:val="en-US" w:eastAsia="zh-CN"/>
              </w:rPr>
              <w:br/>
              <w:t xml:space="preserve">±1.0 dB,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±1.6 dB, 40MHz &lt; BW </w:t>
            </w:r>
            <w:r w:rsidRPr="00357113">
              <w:rPr>
                <w:rFonts w:eastAsia="NSimSun"/>
                <w:sz w:val="16"/>
                <w:szCs w:val="16"/>
                <w:lang w:val="en-US" w:eastAsia="zh-CN"/>
              </w:rPr>
              <w:t>≤</w:t>
            </w:r>
            <w:r w:rsidRPr="00357113">
              <w:rPr>
                <w:rFonts w:eastAsia="SimSun"/>
                <w:sz w:val="16"/>
                <w:szCs w:val="16"/>
                <w:lang w:val="en-US" w:eastAsia="zh-CN"/>
              </w:rPr>
              <w:t xml:space="preserve"> 100MHz</w:t>
            </w:r>
            <w:r w:rsidRPr="00357113">
              <w:rPr>
                <w:rFonts w:eastAsia="SimSun"/>
                <w:sz w:val="16"/>
                <w:szCs w:val="16"/>
                <w:lang w:val="en-US" w:eastAsia="zh-CN"/>
              </w:rPr>
              <w:br/>
            </w:r>
            <w:r w:rsidRPr="00357113">
              <w:rPr>
                <w:rFonts w:eastAsia="SimSun"/>
                <w:sz w:val="16"/>
                <w:szCs w:val="16"/>
                <w:lang w:val="en-US" w:eastAsia="zh-CN"/>
              </w:rPr>
              <w:br/>
              <w:t xml:space="preserve">4.2GHz &lt; f </w:t>
            </w:r>
            <w:r w:rsidRPr="00357113">
              <w:rPr>
                <w:rFonts w:eastAsia="NSimSun"/>
                <w:sz w:val="16"/>
                <w:szCs w:val="16"/>
                <w:lang w:val="en-US" w:eastAsia="zh-CN"/>
              </w:rPr>
              <w:t>≤</w:t>
            </w:r>
            <w:r w:rsidRPr="00357113">
              <w:rPr>
                <w:rFonts w:eastAsia="SimSun"/>
                <w:sz w:val="16"/>
                <w:szCs w:val="16"/>
                <w:lang w:val="en-US" w:eastAsia="zh-CN"/>
              </w:rPr>
              <w:t xml:space="preserve"> 6.0GHz</w:t>
            </w:r>
            <w:r w:rsidRPr="00357113">
              <w:rPr>
                <w:rFonts w:eastAsia="SimSun"/>
                <w:sz w:val="16"/>
                <w:szCs w:val="16"/>
                <w:lang w:val="en-US" w:eastAsia="zh-CN"/>
              </w:rPr>
              <w:br/>
              <w:t xml:space="preserve">±1.3 dB, BW </w:t>
            </w:r>
            <w:r w:rsidRPr="00357113">
              <w:rPr>
                <w:rFonts w:eastAsia="NSimSun"/>
                <w:sz w:val="16"/>
                <w:szCs w:val="16"/>
                <w:lang w:val="en-US" w:eastAsia="zh-CN"/>
              </w:rPr>
              <w:t>≤</w:t>
            </w:r>
            <w:r w:rsidRPr="00357113">
              <w:rPr>
                <w:rFonts w:eastAsia="SimSun"/>
                <w:sz w:val="16"/>
                <w:szCs w:val="16"/>
                <w:lang w:val="en-US" w:eastAsia="zh-CN"/>
              </w:rPr>
              <w:t xml:space="preserve"> 20MHz</w:t>
            </w:r>
            <w:r w:rsidRPr="00357113">
              <w:rPr>
                <w:rFonts w:eastAsia="SimSun"/>
                <w:sz w:val="16"/>
                <w:szCs w:val="16"/>
                <w:lang w:val="en-US" w:eastAsia="zh-CN"/>
              </w:rPr>
              <w:br/>
              <w:t xml:space="preserve">±1.5 dB, 20MHz &lt;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±1.6 dB, 40MHz &lt; BW </w:t>
            </w:r>
            <w:r w:rsidRPr="00357113">
              <w:rPr>
                <w:rFonts w:eastAsia="NSimSun"/>
                <w:sz w:val="16"/>
                <w:szCs w:val="16"/>
                <w:lang w:val="en-US" w:eastAsia="zh-CN"/>
              </w:rPr>
              <w:t>≤</w:t>
            </w:r>
            <w:r w:rsidRPr="00357113">
              <w:rPr>
                <w:rFonts w:eastAsia="SimSun"/>
                <w:sz w:val="16"/>
                <w:szCs w:val="16"/>
                <w:lang w:val="en-US" w:eastAsia="zh-CN"/>
              </w:rPr>
              <w:t xml:space="preserve"> 100MHz</w:t>
            </w:r>
          </w:p>
        </w:tc>
        <w:tc>
          <w:tcPr>
            <w:tcW w:w="3544" w:type="dxa"/>
            <w:tcBorders>
              <w:top w:val="nil"/>
              <w:left w:val="nil"/>
              <w:bottom w:val="single" w:sz="4" w:space="0" w:color="auto"/>
              <w:right w:val="single" w:sz="4" w:space="0" w:color="auto"/>
            </w:tcBorders>
            <w:shd w:val="clear" w:color="auto" w:fill="auto"/>
            <w:vAlign w:val="center"/>
            <w:hideMark/>
          </w:tcPr>
          <w:p w14:paraId="7F60485B" w14:textId="6A38B2BA" w:rsidR="00357113" w:rsidRPr="00357113" w:rsidRDefault="003A0776" w:rsidP="00357113">
            <w:pPr>
              <w:spacing w:after="0"/>
              <w:rPr>
                <w:rFonts w:eastAsia="SimSun"/>
                <w:sz w:val="16"/>
                <w:szCs w:val="16"/>
                <w:lang w:val="en-US" w:eastAsia="zh-CN"/>
              </w:rPr>
            </w:pPr>
            <w:r w:rsidRPr="009E228F">
              <w:rPr>
                <w:rFonts w:eastAsia="SimSun"/>
                <w:sz w:val="16"/>
                <w:szCs w:val="16"/>
                <w:lang w:val="en-US" w:eastAsia="zh-CN"/>
              </w:rPr>
              <w:t>Equivalent</w:t>
            </w:r>
            <w:r w:rsidR="00357113" w:rsidRPr="00357113">
              <w:rPr>
                <w:rFonts w:eastAsia="SimSun"/>
                <w:sz w:val="16"/>
                <w:szCs w:val="16"/>
                <w:lang w:val="en-US" w:eastAsia="zh-CN"/>
              </w:rPr>
              <w:t xml:space="preserve"> to </w:t>
            </w:r>
            <w:r w:rsidRPr="009E228F">
              <w:rPr>
                <w:rFonts w:eastAsia="SimSun"/>
                <w:sz w:val="16"/>
                <w:szCs w:val="16"/>
                <w:lang w:val="en-US" w:eastAsia="zh-CN"/>
              </w:rPr>
              <w:t>Maximum</w:t>
            </w:r>
            <w:r w:rsidR="00357113" w:rsidRPr="00357113">
              <w:rPr>
                <w:rFonts w:eastAsia="SimSun"/>
                <w:sz w:val="16"/>
                <w:szCs w:val="16"/>
                <w:lang w:val="en-US" w:eastAsia="zh-CN"/>
              </w:rPr>
              <w:t xml:space="preserve"> power reduction in UE specs, no </w:t>
            </w:r>
            <w:r w:rsidRPr="009E228F">
              <w:rPr>
                <w:rFonts w:eastAsia="SimSun"/>
                <w:sz w:val="16"/>
                <w:szCs w:val="16"/>
                <w:lang w:val="en-US" w:eastAsia="zh-CN"/>
              </w:rPr>
              <w:t>equivalent</w:t>
            </w:r>
            <w:r w:rsidR="00357113" w:rsidRPr="00357113">
              <w:rPr>
                <w:rFonts w:eastAsia="SimSun"/>
                <w:sz w:val="16"/>
                <w:szCs w:val="16"/>
                <w:lang w:val="en-US" w:eastAsia="zh-CN"/>
              </w:rPr>
              <w:t xml:space="preserve"> in BS, use UE values?</w:t>
            </w:r>
          </w:p>
        </w:tc>
      </w:tr>
      <w:tr w:rsidR="00357113" w:rsidRPr="00357113" w14:paraId="6125C771" w14:textId="77777777" w:rsidTr="003A0776">
        <w:trPr>
          <w:trHeight w:val="28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7E778D0" w14:textId="447C8C2E" w:rsidR="00357113" w:rsidRPr="00357113" w:rsidRDefault="00357113" w:rsidP="00357113">
            <w:pPr>
              <w:spacing w:after="0"/>
              <w:rPr>
                <w:rFonts w:eastAsia="SimSun"/>
                <w:sz w:val="16"/>
                <w:szCs w:val="16"/>
                <w:lang w:val="en-US" w:eastAsia="zh-CN"/>
              </w:rPr>
            </w:pPr>
            <w:bookmarkStart w:id="7" w:name="RANGE!B8"/>
            <w:r w:rsidRPr="00357113">
              <w:rPr>
                <w:rFonts w:eastAsia="SimSun"/>
                <w:sz w:val="16"/>
                <w:szCs w:val="16"/>
                <w:lang w:eastAsia="zh-CN"/>
              </w:rPr>
              <w:t>6.3.3 Power control</w:t>
            </w:r>
            <w:bookmarkEnd w:id="7"/>
          </w:p>
        </w:tc>
        <w:tc>
          <w:tcPr>
            <w:tcW w:w="2835" w:type="dxa"/>
            <w:tcBorders>
              <w:top w:val="nil"/>
              <w:left w:val="nil"/>
              <w:bottom w:val="single" w:sz="4" w:space="0" w:color="auto"/>
              <w:right w:val="single" w:sz="4" w:space="0" w:color="auto"/>
            </w:tcBorders>
            <w:shd w:val="clear" w:color="auto" w:fill="auto"/>
            <w:vAlign w:val="center"/>
            <w:hideMark/>
          </w:tcPr>
          <w:p w14:paraId="4612A39F"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541BDF5B"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3544" w:type="dxa"/>
            <w:tcBorders>
              <w:top w:val="nil"/>
              <w:left w:val="nil"/>
              <w:bottom w:val="single" w:sz="4" w:space="0" w:color="auto"/>
              <w:right w:val="single" w:sz="4" w:space="0" w:color="auto"/>
            </w:tcBorders>
            <w:shd w:val="clear" w:color="auto" w:fill="auto"/>
            <w:vAlign w:val="center"/>
            <w:hideMark/>
          </w:tcPr>
          <w:p w14:paraId="4C5482AB"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r>
      <w:tr w:rsidR="00357113" w:rsidRPr="00357113" w14:paraId="4E35399A" w14:textId="77777777" w:rsidTr="003A0776">
        <w:trPr>
          <w:trHeight w:val="72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161146B"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6.3.3.1 Relative power tolerance for local area IAB-MT type 1-H</w:t>
            </w:r>
          </w:p>
        </w:tc>
        <w:tc>
          <w:tcPr>
            <w:tcW w:w="2835" w:type="dxa"/>
            <w:tcBorders>
              <w:top w:val="nil"/>
              <w:left w:val="nil"/>
              <w:bottom w:val="single" w:sz="4" w:space="0" w:color="auto"/>
              <w:right w:val="single" w:sz="4" w:space="0" w:color="auto"/>
            </w:tcBorders>
            <w:shd w:val="clear" w:color="auto" w:fill="auto"/>
            <w:vAlign w:val="center"/>
            <w:hideMark/>
          </w:tcPr>
          <w:p w14:paraId="04590299"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65C56420"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±0.7 dB,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±1.0 dB, 40MHz &lt; f </w:t>
            </w:r>
            <w:r w:rsidRPr="00357113">
              <w:rPr>
                <w:rFonts w:eastAsia="NSimSun"/>
                <w:sz w:val="16"/>
                <w:szCs w:val="16"/>
                <w:lang w:val="en-US" w:eastAsia="zh-CN"/>
              </w:rPr>
              <w:t>≤</w:t>
            </w:r>
            <w:r w:rsidRPr="00357113">
              <w:rPr>
                <w:rFonts w:eastAsia="SimSun"/>
                <w:sz w:val="16"/>
                <w:szCs w:val="16"/>
                <w:lang w:val="en-US" w:eastAsia="zh-CN"/>
              </w:rPr>
              <w:t xml:space="preserve"> 100MHz</w:t>
            </w:r>
          </w:p>
        </w:tc>
        <w:tc>
          <w:tcPr>
            <w:tcW w:w="3544" w:type="dxa"/>
            <w:tcBorders>
              <w:top w:val="nil"/>
              <w:left w:val="nil"/>
              <w:bottom w:val="single" w:sz="4" w:space="0" w:color="auto"/>
              <w:right w:val="single" w:sz="4" w:space="0" w:color="auto"/>
            </w:tcBorders>
            <w:shd w:val="clear" w:color="auto" w:fill="auto"/>
            <w:vAlign w:val="center"/>
            <w:hideMark/>
          </w:tcPr>
          <w:p w14:paraId="609EFBF8" w14:textId="7DBE1799"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No </w:t>
            </w:r>
            <w:r w:rsidR="003A0776" w:rsidRPr="009E228F">
              <w:rPr>
                <w:rFonts w:eastAsia="SimSun"/>
                <w:sz w:val="16"/>
                <w:szCs w:val="16"/>
                <w:lang w:val="en-US" w:eastAsia="zh-CN"/>
              </w:rPr>
              <w:t>equivalent</w:t>
            </w:r>
            <w:r w:rsidRPr="00357113">
              <w:rPr>
                <w:rFonts w:eastAsia="SimSun"/>
                <w:sz w:val="16"/>
                <w:szCs w:val="16"/>
                <w:lang w:val="en-US" w:eastAsia="zh-CN"/>
              </w:rPr>
              <w:t xml:space="preserve"> BS requirement (although power </w:t>
            </w:r>
            <w:r w:rsidR="003A0776" w:rsidRPr="009E228F">
              <w:rPr>
                <w:rFonts w:eastAsia="SimSun"/>
                <w:sz w:val="16"/>
                <w:szCs w:val="16"/>
                <w:lang w:val="en-US" w:eastAsia="zh-CN"/>
              </w:rPr>
              <w:t>dynamics</w:t>
            </w:r>
            <w:r w:rsidRPr="00357113">
              <w:rPr>
                <w:rFonts w:eastAsia="SimSun"/>
                <w:sz w:val="16"/>
                <w:szCs w:val="16"/>
                <w:lang w:val="en-US" w:eastAsia="zh-CN"/>
              </w:rPr>
              <w:t xml:space="preserve"> is perhaps similar), use the UE MU.</w:t>
            </w:r>
          </w:p>
        </w:tc>
      </w:tr>
      <w:tr w:rsidR="00357113" w:rsidRPr="00357113" w14:paraId="2B8FB6B9" w14:textId="77777777" w:rsidTr="003A0776">
        <w:trPr>
          <w:trHeight w:val="72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AEFA0FC"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6.3.3.2 Aggregate power tolerance for local area IAB-MT type 1-H</w:t>
            </w:r>
          </w:p>
        </w:tc>
        <w:tc>
          <w:tcPr>
            <w:tcW w:w="2835" w:type="dxa"/>
            <w:tcBorders>
              <w:top w:val="nil"/>
              <w:left w:val="nil"/>
              <w:bottom w:val="single" w:sz="4" w:space="0" w:color="auto"/>
              <w:right w:val="single" w:sz="4" w:space="0" w:color="auto"/>
            </w:tcBorders>
            <w:shd w:val="clear" w:color="auto" w:fill="auto"/>
            <w:vAlign w:val="center"/>
            <w:hideMark/>
          </w:tcPr>
          <w:p w14:paraId="05FFCDCD"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4186D477"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±0.7 dB,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±1.0 dB, 40MHz &lt; f </w:t>
            </w:r>
            <w:r w:rsidRPr="00357113">
              <w:rPr>
                <w:rFonts w:eastAsia="NSimSun"/>
                <w:sz w:val="16"/>
                <w:szCs w:val="16"/>
                <w:lang w:val="en-US" w:eastAsia="zh-CN"/>
              </w:rPr>
              <w:t>≤</w:t>
            </w:r>
            <w:r w:rsidRPr="00357113">
              <w:rPr>
                <w:rFonts w:eastAsia="SimSun"/>
                <w:sz w:val="16"/>
                <w:szCs w:val="16"/>
                <w:lang w:val="en-US" w:eastAsia="zh-CN"/>
              </w:rPr>
              <w:t xml:space="preserve"> 100MHz</w:t>
            </w:r>
          </w:p>
        </w:tc>
        <w:tc>
          <w:tcPr>
            <w:tcW w:w="3544" w:type="dxa"/>
            <w:tcBorders>
              <w:top w:val="nil"/>
              <w:left w:val="nil"/>
              <w:bottom w:val="single" w:sz="4" w:space="0" w:color="auto"/>
              <w:right w:val="single" w:sz="4" w:space="0" w:color="auto"/>
            </w:tcBorders>
            <w:shd w:val="clear" w:color="auto" w:fill="auto"/>
            <w:vAlign w:val="center"/>
            <w:hideMark/>
          </w:tcPr>
          <w:p w14:paraId="6C91AC66"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Agreed not to test</w:t>
            </w:r>
          </w:p>
        </w:tc>
      </w:tr>
      <w:tr w:rsidR="00357113" w:rsidRPr="00357113" w14:paraId="44502EA0" w14:textId="77777777" w:rsidTr="003A0776">
        <w:trPr>
          <w:trHeight w:val="336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43619FD0"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6.4.1 Transmit OFF power</w:t>
            </w:r>
          </w:p>
        </w:tc>
        <w:tc>
          <w:tcPr>
            <w:tcW w:w="2835" w:type="dxa"/>
            <w:tcBorders>
              <w:top w:val="nil"/>
              <w:left w:val="nil"/>
              <w:bottom w:val="single" w:sz="4" w:space="0" w:color="auto"/>
              <w:right w:val="single" w:sz="4" w:space="0" w:color="auto"/>
            </w:tcBorders>
            <w:shd w:val="clear" w:color="auto" w:fill="auto"/>
            <w:vAlign w:val="center"/>
            <w:hideMark/>
          </w:tcPr>
          <w:p w14:paraId="133CC8C7"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xml:space="preserve">±2.0 dB , f </w:t>
            </w:r>
            <w:r w:rsidRPr="00357113">
              <w:rPr>
                <w:rFonts w:eastAsia="NSimSun"/>
                <w:sz w:val="16"/>
                <w:szCs w:val="16"/>
                <w:lang w:eastAsia="zh-CN"/>
              </w:rPr>
              <w:t>≤</w:t>
            </w:r>
            <w:r w:rsidRPr="00357113">
              <w:rPr>
                <w:rFonts w:eastAsia="SimSun"/>
                <w:sz w:val="16"/>
                <w:szCs w:val="16"/>
                <w:lang w:eastAsia="zh-CN"/>
              </w:rPr>
              <w:t xml:space="preserve"> 3 GHz</w:t>
            </w:r>
            <w:r w:rsidRPr="00357113">
              <w:rPr>
                <w:rFonts w:eastAsia="SimSun"/>
                <w:sz w:val="16"/>
                <w:szCs w:val="16"/>
                <w:lang w:eastAsia="zh-CN"/>
              </w:rPr>
              <w:br/>
              <w:t xml:space="preserve">±2.5 dB, 3 GHz &lt; f </w:t>
            </w:r>
            <w:r w:rsidRPr="00357113">
              <w:rPr>
                <w:rFonts w:eastAsia="NSimSun"/>
                <w:sz w:val="16"/>
                <w:szCs w:val="16"/>
                <w:lang w:eastAsia="zh-CN"/>
              </w:rPr>
              <w:t>≤</w:t>
            </w:r>
            <w:r w:rsidRPr="00357113">
              <w:rPr>
                <w:rFonts w:eastAsia="SimSun"/>
                <w:sz w:val="16"/>
                <w:szCs w:val="16"/>
                <w:lang w:eastAsia="zh-CN"/>
              </w:rPr>
              <w:t xml:space="preserve"> 6 GHz (Note)</w:t>
            </w:r>
          </w:p>
        </w:tc>
        <w:tc>
          <w:tcPr>
            <w:tcW w:w="1984" w:type="dxa"/>
            <w:tcBorders>
              <w:top w:val="nil"/>
              <w:left w:val="nil"/>
              <w:bottom w:val="single" w:sz="4" w:space="0" w:color="auto"/>
              <w:right w:val="single" w:sz="4" w:space="0" w:color="auto"/>
            </w:tcBorders>
            <w:shd w:val="clear" w:color="auto" w:fill="auto"/>
            <w:vAlign w:val="center"/>
            <w:hideMark/>
          </w:tcPr>
          <w:p w14:paraId="1DEF4872"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f </w:t>
            </w:r>
            <w:r w:rsidRPr="00357113">
              <w:rPr>
                <w:rFonts w:eastAsia="NSimSun"/>
                <w:sz w:val="16"/>
                <w:szCs w:val="16"/>
                <w:lang w:val="en-US" w:eastAsia="zh-CN"/>
              </w:rPr>
              <w:t>≤</w:t>
            </w:r>
            <w:r w:rsidRPr="00357113">
              <w:rPr>
                <w:rFonts w:eastAsia="SimSun"/>
                <w:sz w:val="16"/>
                <w:szCs w:val="16"/>
                <w:lang w:val="en-US" w:eastAsia="zh-CN"/>
              </w:rPr>
              <w:t xml:space="preserve"> 3.0GHz</w:t>
            </w:r>
            <w:r w:rsidRPr="00357113">
              <w:rPr>
                <w:rFonts w:eastAsia="SimSun"/>
                <w:sz w:val="16"/>
                <w:szCs w:val="16"/>
                <w:lang w:val="en-US" w:eastAsia="zh-CN"/>
              </w:rPr>
              <w:br/>
              <w:t xml:space="preserve">±1.5 dB,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±1.7 dB, 40MHz &lt; BW </w:t>
            </w:r>
            <w:r w:rsidRPr="00357113">
              <w:rPr>
                <w:rFonts w:eastAsia="NSimSun"/>
                <w:sz w:val="16"/>
                <w:szCs w:val="16"/>
                <w:lang w:val="en-US" w:eastAsia="zh-CN"/>
              </w:rPr>
              <w:t>≤</w:t>
            </w:r>
            <w:r w:rsidRPr="00357113">
              <w:rPr>
                <w:rFonts w:eastAsia="SimSun"/>
                <w:sz w:val="16"/>
                <w:szCs w:val="16"/>
                <w:lang w:val="en-US" w:eastAsia="zh-CN"/>
              </w:rPr>
              <w:t xml:space="preserve"> 100MHz</w:t>
            </w:r>
            <w:r w:rsidRPr="00357113">
              <w:rPr>
                <w:rFonts w:eastAsia="SimSun"/>
                <w:sz w:val="16"/>
                <w:szCs w:val="16"/>
                <w:lang w:val="en-US" w:eastAsia="zh-CN"/>
              </w:rPr>
              <w:br/>
            </w:r>
            <w:r w:rsidRPr="00357113">
              <w:rPr>
                <w:rFonts w:eastAsia="SimSun"/>
                <w:sz w:val="16"/>
                <w:szCs w:val="16"/>
                <w:lang w:val="en-US" w:eastAsia="zh-CN"/>
              </w:rPr>
              <w:br/>
              <w:t xml:space="preserve">3.0GHz &lt; f </w:t>
            </w:r>
            <w:r w:rsidRPr="00357113">
              <w:rPr>
                <w:rFonts w:eastAsia="NSimSun"/>
                <w:sz w:val="16"/>
                <w:szCs w:val="16"/>
                <w:lang w:val="en-US" w:eastAsia="zh-CN"/>
              </w:rPr>
              <w:t>≤</w:t>
            </w:r>
            <w:r w:rsidRPr="00357113">
              <w:rPr>
                <w:rFonts w:eastAsia="SimSun"/>
                <w:sz w:val="16"/>
                <w:szCs w:val="16"/>
                <w:lang w:val="en-US" w:eastAsia="zh-CN"/>
              </w:rPr>
              <w:t xml:space="preserve"> 4.2GHz</w:t>
            </w:r>
            <w:r w:rsidRPr="00357113">
              <w:rPr>
                <w:rFonts w:eastAsia="SimSun"/>
                <w:sz w:val="16"/>
                <w:szCs w:val="16"/>
                <w:lang w:val="en-US" w:eastAsia="zh-CN"/>
              </w:rPr>
              <w:br/>
              <w:t xml:space="preserve">±1.8 dB, BW </w:t>
            </w:r>
            <w:r w:rsidRPr="00357113">
              <w:rPr>
                <w:rFonts w:eastAsia="NSimSun"/>
                <w:sz w:val="16"/>
                <w:szCs w:val="16"/>
                <w:lang w:val="en-US" w:eastAsia="zh-CN"/>
              </w:rPr>
              <w:t>≤</w:t>
            </w:r>
            <w:r w:rsidRPr="00357113">
              <w:rPr>
                <w:rFonts w:eastAsia="SimSun"/>
                <w:sz w:val="16"/>
                <w:szCs w:val="16"/>
                <w:lang w:val="en-US" w:eastAsia="zh-CN"/>
              </w:rPr>
              <w:t xml:space="preserve"> 40MHz</w:t>
            </w:r>
            <w:r w:rsidRPr="00357113">
              <w:rPr>
                <w:rFonts w:eastAsia="SimSun"/>
                <w:sz w:val="16"/>
                <w:szCs w:val="16"/>
                <w:lang w:val="en-US" w:eastAsia="zh-CN"/>
              </w:rPr>
              <w:br/>
              <w:t xml:space="preserve">±1.9 dB, 40MHz &lt; BW </w:t>
            </w:r>
            <w:r w:rsidRPr="00357113">
              <w:rPr>
                <w:rFonts w:eastAsia="NSimSun"/>
                <w:sz w:val="16"/>
                <w:szCs w:val="16"/>
                <w:lang w:val="en-US" w:eastAsia="zh-CN"/>
              </w:rPr>
              <w:t>≤</w:t>
            </w:r>
            <w:r w:rsidRPr="00357113">
              <w:rPr>
                <w:rFonts w:eastAsia="SimSun"/>
                <w:sz w:val="16"/>
                <w:szCs w:val="16"/>
                <w:lang w:val="en-US" w:eastAsia="zh-CN"/>
              </w:rPr>
              <w:t xml:space="preserve"> 80MHz</w:t>
            </w:r>
            <w:r w:rsidRPr="00357113">
              <w:rPr>
                <w:rFonts w:eastAsia="SimSun"/>
                <w:sz w:val="16"/>
                <w:szCs w:val="16"/>
                <w:lang w:val="en-US" w:eastAsia="zh-CN"/>
              </w:rPr>
              <w:br/>
              <w:t xml:space="preserve">±2.2 dB, 80MHz &lt; BW </w:t>
            </w:r>
            <w:r w:rsidRPr="00357113">
              <w:rPr>
                <w:rFonts w:eastAsia="NSimSun"/>
                <w:sz w:val="16"/>
                <w:szCs w:val="16"/>
                <w:lang w:val="en-US" w:eastAsia="zh-CN"/>
              </w:rPr>
              <w:t>≤</w:t>
            </w:r>
            <w:r w:rsidRPr="00357113">
              <w:rPr>
                <w:rFonts w:eastAsia="SimSun"/>
                <w:sz w:val="16"/>
                <w:szCs w:val="16"/>
                <w:lang w:val="en-US" w:eastAsia="zh-CN"/>
              </w:rPr>
              <w:t xml:space="preserve"> 100MHz</w:t>
            </w:r>
            <w:r w:rsidRPr="00357113">
              <w:rPr>
                <w:rFonts w:eastAsia="SimSun"/>
                <w:sz w:val="16"/>
                <w:szCs w:val="16"/>
                <w:lang w:val="en-US" w:eastAsia="zh-CN"/>
              </w:rPr>
              <w:br/>
            </w:r>
            <w:r w:rsidRPr="00357113">
              <w:rPr>
                <w:rFonts w:eastAsia="SimSun"/>
                <w:sz w:val="16"/>
                <w:szCs w:val="16"/>
                <w:lang w:val="en-US" w:eastAsia="zh-CN"/>
              </w:rPr>
              <w:br/>
              <w:t xml:space="preserve">4.2GHz &lt; f </w:t>
            </w:r>
            <w:r w:rsidRPr="00357113">
              <w:rPr>
                <w:rFonts w:eastAsia="NSimSun"/>
                <w:sz w:val="16"/>
                <w:szCs w:val="16"/>
                <w:lang w:val="en-US" w:eastAsia="zh-CN"/>
              </w:rPr>
              <w:t>≤</w:t>
            </w:r>
            <w:r w:rsidRPr="00357113">
              <w:rPr>
                <w:rFonts w:eastAsia="SimSun"/>
                <w:sz w:val="16"/>
                <w:szCs w:val="16"/>
                <w:lang w:val="en-US" w:eastAsia="zh-CN"/>
              </w:rPr>
              <w:t xml:space="preserve"> 6.0GHz</w:t>
            </w:r>
            <w:r w:rsidRPr="00357113">
              <w:rPr>
                <w:rFonts w:eastAsia="SimSun"/>
                <w:sz w:val="16"/>
                <w:szCs w:val="16"/>
                <w:lang w:val="en-US" w:eastAsia="zh-CN"/>
              </w:rPr>
              <w:br/>
              <w:t xml:space="preserve">±2.0 dB, BW </w:t>
            </w:r>
            <w:r w:rsidRPr="00357113">
              <w:rPr>
                <w:rFonts w:eastAsia="NSimSun"/>
                <w:sz w:val="16"/>
                <w:szCs w:val="16"/>
                <w:lang w:val="en-US" w:eastAsia="zh-CN"/>
              </w:rPr>
              <w:t>≤</w:t>
            </w:r>
            <w:r w:rsidRPr="00357113">
              <w:rPr>
                <w:rFonts w:eastAsia="SimSun"/>
                <w:sz w:val="16"/>
                <w:szCs w:val="16"/>
                <w:lang w:val="en-US" w:eastAsia="zh-CN"/>
              </w:rPr>
              <w:t xml:space="preserve"> 20MHz</w:t>
            </w:r>
            <w:r w:rsidRPr="00357113">
              <w:rPr>
                <w:rFonts w:eastAsia="SimSun"/>
                <w:sz w:val="16"/>
                <w:szCs w:val="16"/>
                <w:lang w:val="en-US" w:eastAsia="zh-CN"/>
              </w:rPr>
              <w:br/>
              <w:t xml:space="preserve">±2.1 dB, 20MHz &lt; BW </w:t>
            </w:r>
            <w:r w:rsidRPr="00357113">
              <w:rPr>
                <w:rFonts w:eastAsia="NSimSun"/>
                <w:sz w:val="16"/>
                <w:szCs w:val="16"/>
                <w:lang w:val="en-US" w:eastAsia="zh-CN"/>
              </w:rPr>
              <w:t>≤</w:t>
            </w:r>
            <w:r w:rsidRPr="00357113">
              <w:rPr>
                <w:rFonts w:eastAsia="SimSun"/>
                <w:sz w:val="16"/>
                <w:szCs w:val="16"/>
                <w:lang w:val="en-US" w:eastAsia="zh-CN"/>
              </w:rPr>
              <w:t xml:space="preserve"> 80MHz</w:t>
            </w:r>
            <w:r w:rsidRPr="00357113">
              <w:rPr>
                <w:rFonts w:eastAsia="SimSun"/>
                <w:sz w:val="16"/>
                <w:szCs w:val="16"/>
                <w:lang w:val="en-US" w:eastAsia="zh-CN"/>
              </w:rPr>
              <w:br/>
              <w:t xml:space="preserve">±2.2 dB, 80MHz &lt; BW </w:t>
            </w:r>
            <w:r w:rsidRPr="00357113">
              <w:rPr>
                <w:rFonts w:eastAsia="NSimSun"/>
                <w:sz w:val="16"/>
                <w:szCs w:val="16"/>
                <w:lang w:val="en-US" w:eastAsia="zh-CN"/>
              </w:rPr>
              <w:t>≤</w:t>
            </w:r>
            <w:r w:rsidRPr="00357113">
              <w:rPr>
                <w:rFonts w:eastAsia="SimSun"/>
                <w:sz w:val="16"/>
                <w:szCs w:val="16"/>
                <w:lang w:val="en-US" w:eastAsia="zh-CN"/>
              </w:rPr>
              <w:t xml:space="preserve"> 100MH</w:t>
            </w:r>
          </w:p>
        </w:tc>
        <w:tc>
          <w:tcPr>
            <w:tcW w:w="3544" w:type="dxa"/>
            <w:tcBorders>
              <w:top w:val="nil"/>
              <w:left w:val="nil"/>
              <w:bottom w:val="single" w:sz="4" w:space="0" w:color="auto"/>
              <w:right w:val="single" w:sz="4" w:space="0" w:color="auto"/>
            </w:tcBorders>
            <w:shd w:val="clear" w:color="auto" w:fill="auto"/>
            <w:vAlign w:val="center"/>
            <w:hideMark/>
          </w:tcPr>
          <w:p w14:paraId="7FBB0232"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UE has smaller MU but power level is much higher so easier to measure, IAB uses BS level for both. </w:t>
            </w:r>
            <w:r w:rsidRPr="00357113">
              <w:rPr>
                <w:rFonts w:eastAsia="SimSun"/>
                <w:sz w:val="16"/>
                <w:szCs w:val="16"/>
                <w:lang w:val="en-US" w:eastAsia="zh-CN"/>
              </w:rPr>
              <w:br/>
              <w:t>Use BS MU</w:t>
            </w:r>
          </w:p>
        </w:tc>
      </w:tr>
      <w:tr w:rsidR="00357113" w:rsidRPr="00357113" w14:paraId="759C09B5" w14:textId="77777777" w:rsidTr="003A0776">
        <w:trPr>
          <w:trHeight w:val="28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31990B5"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6.4.2 Transmitter transient period</w:t>
            </w:r>
          </w:p>
        </w:tc>
        <w:tc>
          <w:tcPr>
            <w:tcW w:w="2835" w:type="dxa"/>
            <w:tcBorders>
              <w:top w:val="nil"/>
              <w:left w:val="nil"/>
              <w:bottom w:val="single" w:sz="4" w:space="0" w:color="auto"/>
              <w:right w:val="single" w:sz="4" w:space="0" w:color="auto"/>
            </w:tcBorders>
            <w:shd w:val="clear" w:color="auto" w:fill="auto"/>
            <w:vAlign w:val="center"/>
            <w:hideMark/>
          </w:tcPr>
          <w:p w14:paraId="16D14EC4"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N/A</w:t>
            </w:r>
          </w:p>
        </w:tc>
        <w:tc>
          <w:tcPr>
            <w:tcW w:w="1984" w:type="dxa"/>
            <w:tcBorders>
              <w:top w:val="nil"/>
              <w:left w:val="nil"/>
              <w:bottom w:val="single" w:sz="4" w:space="0" w:color="auto"/>
              <w:right w:val="single" w:sz="4" w:space="0" w:color="auto"/>
            </w:tcBorders>
            <w:shd w:val="clear" w:color="auto" w:fill="auto"/>
            <w:vAlign w:val="center"/>
            <w:hideMark/>
          </w:tcPr>
          <w:p w14:paraId="76C774F7"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3544" w:type="dxa"/>
            <w:tcBorders>
              <w:top w:val="nil"/>
              <w:left w:val="nil"/>
              <w:bottom w:val="single" w:sz="4" w:space="0" w:color="auto"/>
              <w:right w:val="single" w:sz="4" w:space="0" w:color="auto"/>
            </w:tcBorders>
            <w:shd w:val="clear" w:color="auto" w:fill="auto"/>
            <w:vAlign w:val="center"/>
            <w:hideMark/>
          </w:tcPr>
          <w:p w14:paraId="5CDF17AC"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r>
      <w:tr w:rsidR="00357113" w:rsidRPr="00357113" w14:paraId="724FCD2D" w14:textId="77777777" w:rsidTr="003A0776">
        <w:trPr>
          <w:trHeight w:val="48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7E2D57FD"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6.5.2.1 IAB-DU Frequency error</w:t>
            </w:r>
          </w:p>
        </w:tc>
        <w:tc>
          <w:tcPr>
            <w:tcW w:w="2835" w:type="dxa"/>
            <w:tcBorders>
              <w:top w:val="nil"/>
              <w:left w:val="nil"/>
              <w:bottom w:val="single" w:sz="4" w:space="0" w:color="auto"/>
              <w:right w:val="single" w:sz="4" w:space="0" w:color="auto"/>
            </w:tcBorders>
            <w:shd w:val="clear" w:color="auto" w:fill="auto"/>
            <w:vAlign w:val="center"/>
            <w:hideMark/>
          </w:tcPr>
          <w:p w14:paraId="2C959333"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12 Hz</w:t>
            </w:r>
          </w:p>
        </w:tc>
        <w:tc>
          <w:tcPr>
            <w:tcW w:w="1984" w:type="dxa"/>
            <w:tcBorders>
              <w:top w:val="nil"/>
              <w:left w:val="nil"/>
              <w:bottom w:val="single" w:sz="4" w:space="0" w:color="auto"/>
              <w:right w:val="single" w:sz="4" w:space="0" w:color="auto"/>
            </w:tcBorders>
            <w:shd w:val="clear" w:color="000000" w:fill="E7E6E6"/>
            <w:vAlign w:val="center"/>
            <w:hideMark/>
          </w:tcPr>
          <w:p w14:paraId="013CE2F9"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3544" w:type="dxa"/>
            <w:tcBorders>
              <w:top w:val="nil"/>
              <w:left w:val="nil"/>
              <w:bottom w:val="single" w:sz="4" w:space="0" w:color="auto"/>
              <w:right w:val="single" w:sz="4" w:space="0" w:color="auto"/>
            </w:tcBorders>
            <w:shd w:val="clear" w:color="auto" w:fill="auto"/>
            <w:vAlign w:val="center"/>
            <w:hideMark/>
          </w:tcPr>
          <w:p w14:paraId="17DC1CF6"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r>
      <w:tr w:rsidR="00357113" w:rsidRPr="00357113" w14:paraId="4321F795" w14:textId="77777777" w:rsidTr="003A0776">
        <w:trPr>
          <w:trHeight w:val="85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7A7F2B72"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lastRenderedPageBreak/>
              <w:t>6.5.2.1 IAB-MT Frequency error</w:t>
            </w:r>
          </w:p>
        </w:tc>
        <w:tc>
          <w:tcPr>
            <w:tcW w:w="2835" w:type="dxa"/>
            <w:tcBorders>
              <w:top w:val="nil"/>
              <w:left w:val="nil"/>
              <w:bottom w:val="single" w:sz="4" w:space="0" w:color="auto"/>
              <w:right w:val="single" w:sz="4" w:space="0" w:color="auto"/>
            </w:tcBorders>
            <w:shd w:val="clear" w:color="000000" w:fill="E7E6E6"/>
            <w:vAlign w:val="center"/>
            <w:hideMark/>
          </w:tcPr>
          <w:p w14:paraId="7BB2B2D1"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xml:space="preserve">　</w:t>
            </w:r>
          </w:p>
        </w:tc>
        <w:tc>
          <w:tcPr>
            <w:tcW w:w="1984" w:type="dxa"/>
            <w:tcBorders>
              <w:top w:val="nil"/>
              <w:left w:val="nil"/>
              <w:bottom w:val="single" w:sz="4" w:space="0" w:color="auto"/>
              <w:right w:val="single" w:sz="4" w:space="0" w:color="auto"/>
            </w:tcBorders>
            <w:shd w:val="clear" w:color="auto" w:fill="auto"/>
            <w:vAlign w:val="center"/>
            <w:hideMark/>
          </w:tcPr>
          <w:p w14:paraId="1182E641"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xml:space="preserve">±15 Hz, f </w:t>
            </w:r>
            <w:r w:rsidRPr="00357113">
              <w:rPr>
                <w:rFonts w:eastAsia="NSimSun"/>
                <w:sz w:val="16"/>
                <w:szCs w:val="16"/>
                <w:lang w:eastAsia="zh-CN"/>
              </w:rPr>
              <w:t>≤</w:t>
            </w:r>
            <w:r w:rsidRPr="00357113">
              <w:rPr>
                <w:rFonts w:eastAsia="SimSun"/>
                <w:sz w:val="16"/>
                <w:szCs w:val="16"/>
                <w:lang w:eastAsia="zh-CN"/>
              </w:rPr>
              <w:t xml:space="preserve"> 3.0GHz</w:t>
            </w:r>
            <w:r w:rsidRPr="00357113">
              <w:rPr>
                <w:rFonts w:eastAsia="SimSun"/>
                <w:sz w:val="16"/>
                <w:szCs w:val="16"/>
                <w:lang w:eastAsia="zh-CN"/>
              </w:rPr>
              <w:br/>
              <w:t>±36 Hz, f &gt; 3.0GHz</w:t>
            </w:r>
          </w:p>
        </w:tc>
        <w:tc>
          <w:tcPr>
            <w:tcW w:w="3544" w:type="dxa"/>
            <w:tcBorders>
              <w:top w:val="nil"/>
              <w:left w:val="nil"/>
              <w:bottom w:val="single" w:sz="4" w:space="0" w:color="auto"/>
              <w:right w:val="single" w:sz="4" w:space="0" w:color="auto"/>
            </w:tcBorders>
            <w:shd w:val="clear" w:color="auto" w:fill="auto"/>
            <w:vAlign w:val="center"/>
            <w:hideMark/>
          </w:tcPr>
          <w:p w14:paraId="65C7F57F" w14:textId="2F134D2F"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This is subject of much discussion about measurement, but as it is agreed that the UE test method </w:t>
            </w:r>
            <w:r w:rsidR="003A0776" w:rsidRPr="009E228F">
              <w:rPr>
                <w:rFonts w:eastAsia="SimSun"/>
                <w:sz w:val="16"/>
                <w:szCs w:val="16"/>
                <w:lang w:val="en-US" w:eastAsia="zh-CN"/>
              </w:rPr>
              <w:t>may</w:t>
            </w:r>
            <w:r w:rsidRPr="00357113">
              <w:rPr>
                <w:rFonts w:eastAsia="SimSun"/>
                <w:sz w:val="16"/>
                <w:szCs w:val="16"/>
                <w:lang w:val="en-US" w:eastAsia="zh-CN"/>
              </w:rPr>
              <w:t xml:space="preserve"> be used and the UE MU is larger we </w:t>
            </w:r>
            <w:r w:rsidR="003A0776" w:rsidRPr="009E228F">
              <w:rPr>
                <w:rFonts w:eastAsia="SimSun"/>
                <w:sz w:val="16"/>
                <w:szCs w:val="16"/>
                <w:lang w:val="en-US" w:eastAsia="zh-CN"/>
              </w:rPr>
              <w:t>should</w:t>
            </w:r>
            <w:r w:rsidRPr="00357113">
              <w:rPr>
                <w:rFonts w:eastAsia="SimSun"/>
                <w:sz w:val="16"/>
                <w:szCs w:val="16"/>
                <w:lang w:val="en-US" w:eastAsia="zh-CN"/>
              </w:rPr>
              <w:t xml:space="preserve"> use the UE value</w:t>
            </w:r>
          </w:p>
        </w:tc>
      </w:tr>
      <w:tr w:rsidR="00357113" w:rsidRPr="00357113" w14:paraId="6C308DDE" w14:textId="77777777" w:rsidTr="003A0776">
        <w:trPr>
          <w:trHeight w:val="24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923DEEE"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6.5.3 EVM</w:t>
            </w:r>
          </w:p>
        </w:tc>
        <w:tc>
          <w:tcPr>
            <w:tcW w:w="2835" w:type="dxa"/>
            <w:tcBorders>
              <w:top w:val="nil"/>
              <w:left w:val="nil"/>
              <w:bottom w:val="single" w:sz="4" w:space="0" w:color="auto"/>
              <w:right w:val="single" w:sz="4" w:space="0" w:color="auto"/>
            </w:tcBorders>
            <w:shd w:val="clear" w:color="auto" w:fill="auto"/>
            <w:vAlign w:val="center"/>
            <w:hideMark/>
          </w:tcPr>
          <w:p w14:paraId="402C1518"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1%</w:t>
            </w:r>
          </w:p>
        </w:tc>
        <w:tc>
          <w:tcPr>
            <w:tcW w:w="1984" w:type="dxa"/>
            <w:tcBorders>
              <w:top w:val="nil"/>
              <w:left w:val="nil"/>
              <w:bottom w:val="single" w:sz="4" w:space="0" w:color="auto"/>
              <w:right w:val="single" w:sz="4" w:space="0" w:color="auto"/>
            </w:tcBorders>
            <w:shd w:val="clear" w:color="auto" w:fill="auto"/>
            <w:vAlign w:val="center"/>
            <w:hideMark/>
          </w:tcPr>
          <w:p w14:paraId="7632223E"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For up to 256QAM:</w:t>
            </w:r>
            <w:r w:rsidRPr="00357113">
              <w:rPr>
                <w:rFonts w:eastAsia="SimSun"/>
                <w:sz w:val="16"/>
                <w:szCs w:val="16"/>
                <w:lang w:val="en-US" w:eastAsia="zh-CN"/>
              </w:rPr>
              <w:br/>
              <w:t xml:space="preserve">f </w:t>
            </w:r>
            <w:r w:rsidRPr="00357113">
              <w:rPr>
                <w:rFonts w:eastAsia="NSimSun"/>
                <w:sz w:val="16"/>
                <w:szCs w:val="16"/>
                <w:lang w:val="en-US" w:eastAsia="zh-CN"/>
              </w:rPr>
              <w:t>≤</w:t>
            </w:r>
            <w:r w:rsidRPr="00357113">
              <w:rPr>
                <w:rFonts w:eastAsia="SimSun"/>
                <w:sz w:val="16"/>
                <w:szCs w:val="16"/>
                <w:lang w:val="en-US" w:eastAsia="zh-CN"/>
              </w:rPr>
              <w:t xml:space="preserve"> 6.0GHz, BW </w:t>
            </w:r>
            <w:r w:rsidRPr="00357113">
              <w:rPr>
                <w:rFonts w:eastAsia="NSimSun"/>
                <w:sz w:val="16"/>
                <w:szCs w:val="16"/>
                <w:lang w:val="en-US" w:eastAsia="zh-CN"/>
              </w:rPr>
              <w:t>≤</w:t>
            </w:r>
            <w:r w:rsidRPr="00357113">
              <w:rPr>
                <w:rFonts w:eastAsia="SimSun"/>
                <w:sz w:val="16"/>
                <w:szCs w:val="16"/>
                <w:lang w:val="en-US" w:eastAsia="zh-CN"/>
              </w:rPr>
              <w:t xml:space="preserve"> 100MHz</w:t>
            </w:r>
            <w:r w:rsidRPr="00357113">
              <w:rPr>
                <w:rFonts w:eastAsia="SimSun"/>
                <w:sz w:val="16"/>
                <w:szCs w:val="16"/>
                <w:lang w:val="en-US" w:eastAsia="zh-CN"/>
              </w:rPr>
              <w:br/>
            </w:r>
            <w:r w:rsidRPr="00357113">
              <w:rPr>
                <w:rFonts w:eastAsia="SimSun"/>
                <w:sz w:val="16"/>
                <w:szCs w:val="16"/>
                <w:lang w:val="en-US" w:eastAsia="zh-CN"/>
              </w:rPr>
              <w:br/>
              <w:t>15 dBm &lt; PUL</w:t>
            </w:r>
            <w:r w:rsidRPr="00357113">
              <w:rPr>
                <w:rFonts w:eastAsia="SimSun"/>
                <w:sz w:val="16"/>
                <w:szCs w:val="16"/>
                <w:lang w:val="en-US" w:eastAsia="zh-CN"/>
              </w:rPr>
              <w:br/>
              <w:t>PUSCH, PUCCH, PRACH: ±1.5 %</w:t>
            </w:r>
            <w:r w:rsidRPr="00357113">
              <w:rPr>
                <w:rFonts w:eastAsia="SimSun"/>
                <w:sz w:val="16"/>
                <w:szCs w:val="16"/>
                <w:lang w:val="en-US" w:eastAsia="zh-CN"/>
              </w:rPr>
              <w:br/>
              <w:t xml:space="preserve">-25 dBm &lt; PUL </w:t>
            </w:r>
            <w:r w:rsidRPr="00357113">
              <w:rPr>
                <w:rFonts w:eastAsia="NSimSun"/>
                <w:sz w:val="16"/>
                <w:szCs w:val="16"/>
                <w:lang w:val="en-US" w:eastAsia="zh-CN"/>
              </w:rPr>
              <w:t>≤</w:t>
            </w:r>
            <w:r w:rsidRPr="00357113">
              <w:rPr>
                <w:rFonts w:eastAsia="SimSun"/>
                <w:sz w:val="16"/>
                <w:szCs w:val="16"/>
                <w:lang w:val="en-US" w:eastAsia="zh-CN"/>
              </w:rPr>
              <w:t xml:space="preserve"> 15 dBm</w:t>
            </w:r>
            <w:r w:rsidRPr="00357113">
              <w:rPr>
                <w:rFonts w:eastAsia="SimSun"/>
                <w:sz w:val="16"/>
                <w:szCs w:val="16"/>
                <w:lang w:val="en-US" w:eastAsia="zh-CN"/>
              </w:rPr>
              <w:br/>
              <w:t>PUSCH, PUCCH, PRACH: ±2.5 %</w:t>
            </w:r>
            <w:r w:rsidRPr="00357113">
              <w:rPr>
                <w:rFonts w:eastAsia="SimSun"/>
                <w:sz w:val="16"/>
                <w:szCs w:val="16"/>
                <w:lang w:val="en-US" w:eastAsia="zh-CN"/>
              </w:rPr>
              <w:br/>
              <w:t xml:space="preserve">-40dBm </w:t>
            </w:r>
            <w:r w:rsidRPr="00357113">
              <w:rPr>
                <w:rFonts w:eastAsia="NSimSun"/>
                <w:sz w:val="16"/>
                <w:szCs w:val="16"/>
                <w:lang w:val="en-US" w:eastAsia="zh-CN"/>
              </w:rPr>
              <w:t>≤</w:t>
            </w:r>
            <w:r w:rsidRPr="00357113">
              <w:rPr>
                <w:rFonts w:eastAsia="SimSun"/>
                <w:sz w:val="16"/>
                <w:szCs w:val="16"/>
                <w:lang w:val="en-US" w:eastAsia="zh-CN"/>
              </w:rPr>
              <w:t xml:space="preserve"> PUL </w:t>
            </w:r>
            <w:r w:rsidRPr="00357113">
              <w:rPr>
                <w:rFonts w:eastAsia="NSimSun"/>
                <w:sz w:val="16"/>
                <w:szCs w:val="16"/>
                <w:lang w:val="en-US" w:eastAsia="zh-CN"/>
              </w:rPr>
              <w:t>≤</w:t>
            </w:r>
            <w:r w:rsidRPr="00357113">
              <w:rPr>
                <w:rFonts w:eastAsia="SimSun"/>
                <w:sz w:val="16"/>
                <w:szCs w:val="16"/>
                <w:lang w:val="en-US" w:eastAsia="zh-CN"/>
              </w:rPr>
              <w:t xml:space="preserve"> -25dBm</w:t>
            </w:r>
            <w:r w:rsidRPr="00357113">
              <w:rPr>
                <w:rFonts w:eastAsia="SimSun"/>
                <w:sz w:val="16"/>
                <w:szCs w:val="16"/>
                <w:lang w:val="en-US" w:eastAsia="zh-CN"/>
              </w:rPr>
              <w:br/>
              <w:t>PUSCH, PUCCH, PRACH: ±3.0 %</w:t>
            </w:r>
          </w:p>
        </w:tc>
        <w:tc>
          <w:tcPr>
            <w:tcW w:w="3544" w:type="dxa"/>
            <w:tcBorders>
              <w:top w:val="nil"/>
              <w:left w:val="nil"/>
              <w:bottom w:val="single" w:sz="4" w:space="0" w:color="auto"/>
              <w:right w:val="single" w:sz="4" w:space="0" w:color="auto"/>
            </w:tcBorders>
            <w:shd w:val="clear" w:color="auto" w:fill="auto"/>
            <w:vAlign w:val="center"/>
            <w:hideMark/>
          </w:tcPr>
          <w:p w14:paraId="7C588D45" w14:textId="44D03F66"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More </w:t>
            </w:r>
            <w:r w:rsidR="003A0776" w:rsidRPr="009E228F">
              <w:rPr>
                <w:rFonts w:eastAsia="SimSun"/>
                <w:sz w:val="16"/>
                <w:szCs w:val="16"/>
                <w:lang w:val="en-US" w:eastAsia="zh-CN"/>
              </w:rPr>
              <w:t>discussion</w:t>
            </w:r>
            <w:r w:rsidRPr="00357113">
              <w:rPr>
                <w:rFonts w:eastAsia="SimSun"/>
                <w:sz w:val="16"/>
                <w:szCs w:val="16"/>
                <w:lang w:val="en-US" w:eastAsia="zh-CN"/>
              </w:rPr>
              <w:t xml:space="preserve"> on measurement needed, BS is only tested at max power , UE allows greater MU as power decreases. If </w:t>
            </w:r>
            <w:r w:rsidR="003A0776" w:rsidRPr="009E228F">
              <w:rPr>
                <w:rFonts w:eastAsia="SimSun"/>
                <w:sz w:val="16"/>
                <w:szCs w:val="16"/>
                <w:lang w:val="en-US" w:eastAsia="zh-CN"/>
              </w:rPr>
              <w:t>measurement</w:t>
            </w:r>
            <w:r w:rsidRPr="00357113">
              <w:rPr>
                <w:rFonts w:eastAsia="SimSun"/>
                <w:sz w:val="16"/>
                <w:szCs w:val="16"/>
                <w:lang w:val="en-US" w:eastAsia="zh-CN"/>
              </w:rPr>
              <w:t xml:space="preserve"> </w:t>
            </w:r>
            <w:r w:rsidR="003A0776" w:rsidRPr="009E228F">
              <w:rPr>
                <w:rFonts w:eastAsia="SimSun"/>
                <w:sz w:val="16"/>
                <w:szCs w:val="16"/>
                <w:lang w:val="en-US" w:eastAsia="zh-CN"/>
              </w:rPr>
              <w:t>procedure</w:t>
            </w:r>
            <w:r w:rsidRPr="00357113">
              <w:rPr>
                <w:rFonts w:eastAsia="SimSun"/>
                <w:sz w:val="16"/>
                <w:szCs w:val="16"/>
                <w:lang w:val="en-US" w:eastAsia="zh-CN"/>
              </w:rPr>
              <w:t xml:space="preserve"> is for max power only then higher value can be used. </w:t>
            </w:r>
            <w:r w:rsidRPr="00357113">
              <w:rPr>
                <w:rFonts w:eastAsia="SimSun"/>
                <w:sz w:val="16"/>
                <w:szCs w:val="16"/>
                <w:lang w:val="en-US" w:eastAsia="zh-CN"/>
              </w:rPr>
              <w:br/>
              <w:t>Discuss if this should be 1% or 1.5% ?</w:t>
            </w:r>
          </w:p>
        </w:tc>
      </w:tr>
      <w:tr w:rsidR="00357113" w:rsidRPr="00357113" w14:paraId="414EFB73" w14:textId="77777777" w:rsidTr="003A0776">
        <w:trPr>
          <w:trHeight w:val="28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DBF7CF4"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6.5.4 Time alignment error</w:t>
            </w:r>
          </w:p>
        </w:tc>
        <w:tc>
          <w:tcPr>
            <w:tcW w:w="2835" w:type="dxa"/>
            <w:tcBorders>
              <w:top w:val="nil"/>
              <w:left w:val="nil"/>
              <w:bottom w:val="single" w:sz="4" w:space="0" w:color="auto"/>
              <w:right w:val="single" w:sz="4" w:space="0" w:color="auto"/>
            </w:tcBorders>
            <w:shd w:val="clear" w:color="auto" w:fill="auto"/>
            <w:vAlign w:val="center"/>
            <w:hideMark/>
          </w:tcPr>
          <w:p w14:paraId="5629677E"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25ns</w:t>
            </w:r>
          </w:p>
        </w:tc>
        <w:tc>
          <w:tcPr>
            <w:tcW w:w="1984" w:type="dxa"/>
            <w:tcBorders>
              <w:top w:val="nil"/>
              <w:left w:val="nil"/>
              <w:bottom w:val="single" w:sz="4" w:space="0" w:color="auto"/>
              <w:right w:val="single" w:sz="4" w:space="0" w:color="auto"/>
            </w:tcBorders>
            <w:shd w:val="clear" w:color="auto" w:fill="auto"/>
            <w:vAlign w:val="center"/>
            <w:hideMark/>
          </w:tcPr>
          <w:p w14:paraId="0D743839"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25ns</w:t>
            </w:r>
          </w:p>
        </w:tc>
        <w:tc>
          <w:tcPr>
            <w:tcW w:w="3544" w:type="dxa"/>
            <w:tcBorders>
              <w:top w:val="nil"/>
              <w:left w:val="nil"/>
              <w:bottom w:val="single" w:sz="4" w:space="0" w:color="auto"/>
              <w:right w:val="single" w:sz="4" w:space="0" w:color="auto"/>
            </w:tcBorders>
            <w:shd w:val="clear" w:color="auto" w:fill="auto"/>
            <w:vAlign w:val="center"/>
            <w:hideMark/>
          </w:tcPr>
          <w:p w14:paraId="3E9DA851" w14:textId="6A945B8C"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No requirement for IAB-MT (but MU is same </w:t>
            </w:r>
            <w:r w:rsidR="003A0776" w:rsidRPr="009E228F">
              <w:rPr>
                <w:rFonts w:eastAsia="SimSun"/>
                <w:sz w:val="16"/>
                <w:szCs w:val="16"/>
                <w:lang w:val="en-US" w:eastAsia="zh-CN"/>
              </w:rPr>
              <w:t>anyway</w:t>
            </w:r>
            <w:r w:rsidRPr="00357113">
              <w:rPr>
                <w:rFonts w:eastAsia="SimSun"/>
                <w:sz w:val="16"/>
                <w:szCs w:val="16"/>
                <w:lang w:val="en-US" w:eastAsia="zh-CN"/>
              </w:rPr>
              <w:t>)</w:t>
            </w:r>
          </w:p>
        </w:tc>
      </w:tr>
      <w:tr w:rsidR="00357113" w:rsidRPr="00357113" w14:paraId="27458837" w14:textId="77777777" w:rsidTr="003A0776">
        <w:trPr>
          <w:trHeight w:val="12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E114452"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6.6.2 Occupied bandwidth</w:t>
            </w:r>
          </w:p>
        </w:tc>
        <w:tc>
          <w:tcPr>
            <w:tcW w:w="2835" w:type="dxa"/>
            <w:tcBorders>
              <w:top w:val="nil"/>
              <w:left w:val="nil"/>
              <w:bottom w:val="single" w:sz="4" w:space="0" w:color="auto"/>
              <w:right w:val="single" w:sz="4" w:space="0" w:color="auto"/>
            </w:tcBorders>
            <w:shd w:val="clear" w:color="auto" w:fill="auto"/>
            <w:vAlign w:val="center"/>
            <w:hideMark/>
          </w:tcPr>
          <w:p w14:paraId="4776B396" w14:textId="75E2B93D" w:rsidR="009E228F" w:rsidRDefault="009E228F" w:rsidP="00357113">
            <w:pPr>
              <w:spacing w:after="0"/>
              <w:rPr>
                <w:rFonts w:eastAsia="SimSun"/>
                <w:sz w:val="16"/>
                <w:szCs w:val="16"/>
                <w:lang w:val="en-US" w:eastAsia="zh-CN"/>
              </w:rPr>
            </w:pPr>
          </w:p>
          <w:p w14:paraId="35426B86" w14:textId="77777777" w:rsidR="009E228F" w:rsidRPr="009E228F" w:rsidRDefault="009E228F" w:rsidP="009E228F">
            <w:pPr>
              <w:rPr>
                <w:rFonts w:eastAsia="SimSun"/>
                <w:sz w:val="16"/>
                <w:szCs w:val="16"/>
                <w:lang w:val="en-US" w:eastAsia="zh-CN"/>
              </w:rPr>
            </w:pPr>
            <w:r w:rsidRPr="009E228F">
              <w:rPr>
                <w:rFonts w:eastAsia="SimSun"/>
                <w:sz w:val="16"/>
                <w:szCs w:val="16"/>
                <w:lang w:val="en-US" w:eastAsia="zh-CN"/>
              </w:rPr>
              <w:t>10 MHz BS Channel BW: ±100 kHz</w:t>
            </w:r>
          </w:p>
          <w:p w14:paraId="5023C92C" w14:textId="77777777" w:rsidR="009E228F" w:rsidRPr="009E228F" w:rsidRDefault="009E228F" w:rsidP="009E228F">
            <w:pPr>
              <w:rPr>
                <w:rFonts w:eastAsia="SimSun"/>
                <w:sz w:val="16"/>
                <w:szCs w:val="16"/>
                <w:lang w:val="en-US" w:eastAsia="zh-CN"/>
              </w:rPr>
            </w:pPr>
            <w:r w:rsidRPr="009E228F">
              <w:rPr>
                <w:rFonts w:eastAsia="SimSun"/>
                <w:sz w:val="16"/>
                <w:szCs w:val="16"/>
                <w:lang w:val="en-US" w:eastAsia="zh-CN"/>
              </w:rPr>
              <w:t>15 MHz, 20 MHz, 25 MHz, 30 MHz, 40 MHz, 50 MHz BSIAB Channel BW: ±300 kHz</w:t>
            </w:r>
          </w:p>
          <w:p w14:paraId="15E953E5" w14:textId="07E9807E" w:rsidR="00357113" w:rsidRPr="009E228F" w:rsidRDefault="009E228F" w:rsidP="009E228F">
            <w:pPr>
              <w:rPr>
                <w:rFonts w:eastAsia="SimSun"/>
                <w:sz w:val="16"/>
                <w:szCs w:val="16"/>
                <w:lang w:val="en-US" w:eastAsia="zh-CN"/>
              </w:rPr>
            </w:pPr>
            <w:r w:rsidRPr="009E228F">
              <w:rPr>
                <w:rFonts w:eastAsia="SimSun"/>
                <w:sz w:val="16"/>
                <w:szCs w:val="16"/>
                <w:lang w:val="en-US" w:eastAsia="zh-CN"/>
              </w:rPr>
              <w:t>60 MHz, 70 MHz, 80 MHz, 90 MHz, 100 MHz BSIAB Channel BW: ±600 kHz</w:t>
            </w:r>
          </w:p>
        </w:tc>
        <w:tc>
          <w:tcPr>
            <w:tcW w:w="1984" w:type="dxa"/>
            <w:tcBorders>
              <w:top w:val="nil"/>
              <w:left w:val="nil"/>
              <w:bottom w:val="single" w:sz="4" w:space="0" w:color="auto"/>
              <w:right w:val="single" w:sz="4" w:space="0" w:color="auto"/>
            </w:tcBorders>
            <w:shd w:val="clear" w:color="auto" w:fill="auto"/>
            <w:vAlign w:val="center"/>
            <w:hideMark/>
          </w:tcPr>
          <w:p w14:paraId="2FD46B5E"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1.5% of channel bandwidth</w:t>
            </w:r>
          </w:p>
        </w:tc>
        <w:tc>
          <w:tcPr>
            <w:tcW w:w="3544" w:type="dxa"/>
            <w:tcBorders>
              <w:top w:val="nil"/>
              <w:left w:val="nil"/>
              <w:bottom w:val="single" w:sz="4" w:space="0" w:color="auto"/>
              <w:right w:val="single" w:sz="4" w:space="0" w:color="auto"/>
            </w:tcBorders>
            <w:shd w:val="clear" w:color="auto" w:fill="auto"/>
            <w:vAlign w:val="center"/>
            <w:hideMark/>
          </w:tcPr>
          <w:p w14:paraId="0327C1E1"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In most cases 1.5% is smaller than the BS MU, the BS MU should be ok</w:t>
            </w:r>
          </w:p>
        </w:tc>
      </w:tr>
      <w:tr w:rsidR="00357113" w:rsidRPr="00357113" w14:paraId="49A9A22C" w14:textId="77777777" w:rsidTr="003A0776">
        <w:trPr>
          <w:trHeight w:val="265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18777A8"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6.6.3 Adjacent Channel Leakage power Ratio (ACLR)</w:t>
            </w:r>
          </w:p>
        </w:tc>
        <w:tc>
          <w:tcPr>
            <w:tcW w:w="2835" w:type="dxa"/>
            <w:tcBorders>
              <w:top w:val="nil"/>
              <w:left w:val="nil"/>
              <w:bottom w:val="single" w:sz="4" w:space="0" w:color="auto"/>
              <w:right w:val="single" w:sz="4" w:space="0" w:color="auto"/>
            </w:tcBorders>
            <w:shd w:val="clear" w:color="auto" w:fill="auto"/>
            <w:vAlign w:val="center"/>
            <w:hideMark/>
          </w:tcPr>
          <w:p w14:paraId="35063210" w14:textId="77777777" w:rsidR="00357113" w:rsidRPr="00357113" w:rsidRDefault="00357113" w:rsidP="00357113">
            <w:pPr>
              <w:spacing w:after="0"/>
              <w:rPr>
                <w:rFonts w:eastAsia="SimSun"/>
                <w:sz w:val="16"/>
                <w:szCs w:val="16"/>
                <w:lang w:val="en-US" w:eastAsia="zh-CN"/>
              </w:rPr>
            </w:pPr>
            <w:r w:rsidRPr="00357113">
              <w:rPr>
                <w:rFonts w:eastAsia="SimSun"/>
                <w:b/>
                <w:bCs/>
                <w:sz w:val="16"/>
                <w:szCs w:val="16"/>
                <w:lang w:eastAsia="zh-CN"/>
              </w:rPr>
              <w:t>ACLR/ CACLR</w:t>
            </w:r>
            <w:r w:rsidRPr="00357113">
              <w:rPr>
                <w:rFonts w:eastAsia="SimSun"/>
                <w:sz w:val="16"/>
                <w:szCs w:val="16"/>
                <w:lang w:eastAsia="zh-CN"/>
              </w:rPr>
              <w:br/>
              <w:t xml:space="preserve">BW </w:t>
            </w:r>
            <w:r w:rsidRPr="00357113">
              <w:rPr>
                <w:rFonts w:eastAsia="NSimSun"/>
                <w:sz w:val="16"/>
                <w:szCs w:val="16"/>
                <w:lang w:eastAsia="zh-CN"/>
              </w:rPr>
              <w:t>≤</w:t>
            </w:r>
            <w:r w:rsidRPr="00357113">
              <w:rPr>
                <w:rFonts w:eastAsia="SimSun"/>
                <w:sz w:val="16"/>
                <w:szCs w:val="16"/>
                <w:lang w:eastAsia="zh-CN"/>
              </w:rPr>
              <w:t xml:space="preserve"> 20MHz: ±0.8 dB</w:t>
            </w:r>
            <w:r w:rsidRPr="00357113">
              <w:rPr>
                <w:rFonts w:eastAsia="SimSun"/>
                <w:sz w:val="16"/>
                <w:szCs w:val="16"/>
                <w:lang w:eastAsia="zh-CN"/>
              </w:rPr>
              <w:br/>
              <w:t>BW &gt; 20MHz: ±1.2 dB</w:t>
            </w:r>
            <w:r w:rsidRPr="00357113">
              <w:rPr>
                <w:rFonts w:eastAsia="SimSun"/>
                <w:sz w:val="16"/>
                <w:szCs w:val="16"/>
                <w:lang w:eastAsia="zh-CN"/>
              </w:rPr>
              <w:br/>
              <w:t xml:space="preserve">Absolute power ±2.0 dB, f </w:t>
            </w:r>
            <w:r w:rsidRPr="00357113">
              <w:rPr>
                <w:rFonts w:eastAsia="NSimSun"/>
                <w:sz w:val="16"/>
                <w:szCs w:val="16"/>
                <w:lang w:eastAsia="zh-CN"/>
              </w:rPr>
              <w:t>≤</w:t>
            </w:r>
            <w:r w:rsidRPr="00357113">
              <w:rPr>
                <w:rFonts w:eastAsia="SimSun"/>
                <w:sz w:val="16"/>
                <w:szCs w:val="16"/>
                <w:lang w:eastAsia="zh-CN"/>
              </w:rPr>
              <w:t xml:space="preserve"> 3 GHz</w:t>
            </w:r>
            <w:r w:rsidRPr="00357113">
              <w:rPr>
                <w:rFonts w:eastAsia="SimSun"/>
                <w:sz w:val="16"/>
                <w:szCs w:val="16"/>
                <w:lang w:eastAsia="zh-CN"/>
              </w:rPr>
              <w:br/>
              <w:t xml:space="preserve">Absolute power ±2.5 dB, 3 GHz &lt; f </w:t>
            </w:r>
            <w:r w:rsidRPr="00357113">
              <w:rPr>
                <w:rFonts w:eastAsia="NSimSun"/>
                <w:sz w:val="16"/>
                <w:szCs w:val="16"/>
                <w:lang w:eastAsia="zh-CN"/>
              </w:rPr>
              <w:t>≤</w:t>
            </w:r>
            <w:r w:rsidRPr="00357113">
              <w:rPr>
                <w:rFonts w:eastAsia="SimSun"/>
                <w:sz w:val="16"/>
                <w:szCs w:val="16"/>
                <w:lang w:eastAsia="zh-CN"/>
              </w:rPr>
              <w:t xml:space="preserve"> 6 GHz (Note)</w:t>
            </w:r>
            <w:r w:rsidRPr="00357113">
              <w:rPr>
                <w:rFonts w:eastAsia="SimSun"/>
                <w:sz w:val="16"/>
                <w:szCs w:val="16"/>
                <w:lang w:eastAsia="zh-CN"/>
              </w:rPr>
              <w:br/>
            </w:r>
            <w:r w:rsidRPr="00357113">
              <w:rPr>
                <w:rFonts w:eastAsia="SimSun"/>
                <w:b/>
                <w:bCs/>
                <w:sz w:val="16"/>
                <w:szCs w:val="16"/>
                <w:lang w:eastAsia="zh-CN"/>
              </w:rPr>
              <w:t>CACLR</w:t>
            </w:r>
            <w:r w:rsidRPr="00357113">
              <w:rPr>
                <w:rFonts w:eastAsia="SimSun"/>
                <w:sz w:val="16"/>
                <w:szCs w:val="16"/>
                <w:lang w:eastAsia="zh-CN"/>
              </w:rPr>
              <w:br/>
              <w:t xml:space="preserve">BW </w:t>
            </w:r>
            <w:r w:rsidRPr="00357113">
              <w:rPr>
                <w:rFonts w:eastAsia="NSimSun"/>
                <w:sz w:val="16"/>
                <w:szCs w:val="16"/>
                <w:lang w:eastAsia="zh-CN"/>
              </w:rPr>
              <w:t>≤</w:t>
            </w:r>
            <w:r w:rsidRPr="00357113">
              <w:rPr>
                <w:rFonts w:eastAsia="SimSun"/>
                <w:sz w:val="16"/>
                <w:szCs w:val="16"/>
                <w:lang w:eastAsia="zh-CN"/>
              </w:rPr>
              <w:t xml:space="preserve"> 20MHz: ±0.8 dB</w:t>
            </w:r>
            <w:r w:rsidRPr="00357113">
              <w:rPr>
                <w:rFonts w:eastAsia="SimSun"/>
                <w:sz w:val="16"/>
                <w:szCs w:val="16"/>
                <w:lang w:eastAsia="zh-CN"/>
              </w:rPr>
              <w:br/>
              <w:t>BW &gt; 20MHz: ±1.2 dB</w:t>
            </w:r>
            <w:r w:rsidRPr="00357113">
              <w:rPr>
                <w:rFonts w:eastAsia="SimSun"/>
                <w:sz w:val="16"/>
                <w:szCs w:val="16"/>
                <w:lang w:eastAsia="zh-CN"/>
              </w:rPr>
              <w:br/>
              <w:t xml:space="preserve">CACLR absolute power ±2.0 dB , f </w:t>
            </w:r>
            <w:r w:rsidRPr="00357113">
              <w:rPr>
                <w:rFonts w:eastAsia="NSimSun"/>
                <w:sz w:val="16"/>
                <w:szCs w:val="16"/>
                <w:lang w:eastAsia="zh-CN"/>
              </w:rPr>
              <w:t>≤</w:t>
            </w:r>
            <w:r w:rsidRPr="00357113">
              <w:rPr>
                <w:rFonts w:eastAsia="SimSun"/>
                <w:sz w:val="16"/>
                <w:szCs w:val="16"/>
                <w:lang w:eastAsia="zh-CN"/>
              </w:rPr>
              <w:t xml:space="preserve"> 3 GHz</w:t>
            </w:r>
            <w:r w:rsidRPr="00357113">
              <w:rPr>
                <w:rFonts w:eastAsia="SimSun"/>
                <w:sz w:val="16"/>
                <w:szCs w:val="16"/>
                <w:lang w:eastAsia="zh-CN"/>
              </w:rPr>
              <w:br/>
              <w:t xml:space="preserve">CACLR absolute power ±2.5 dB, 3 GHz &lt; f </w:t>
            </w:r>
            <w:r w:rsidRPr="00357113">
              <w:rPr>
                <w:rFonts w:eastAsia="NSimSun"/>
                <w:sz w:val="16"/>
                <w:szCs w:val="16"/>
                <w:lang w:eastAsia="zh-CN"/>
              </w:rPr>
              <w:t>≤</w:t>
            </w:r>
            <w:r w:rsidRPr="00357113">
              <w:rPr>
                <w:rFonts w:eastAsia="SimSun"/>
                <w:sz w:val="16"/>
                <w:szCs w:val="16"/>
                <w:lang w:eastAsia="zh-CN"/>
              </w:rPr>
              <w:t xml:space="preserve"> 6 GHz (Note)</w:t>
            </w:r>
          </w:p>
        </w:tc>
        <w:tc>
          <w:tcPr>
            <w:tcW w:w="1984" w:type="dxa"/>
            <w:tcBorders>
              <w:top w:val="nil"/>
              <w:left w:val="nil"/>
              <w:bottom w:val="single" w:sz="4" w:space="0" w:color="auto"/>
              <w:right w:val="single" w:sz="4" w:space="0" w:color="auto"/>
            </w:tcBorders>
            <w:shd w:val="clear" w:color="auto" w:fill="auto"/>
            <w:vAlign w:val="center"/>
            <w:hideMark/>
          </w:tcPr>
          <w:p w14:paraId="49BB54F9"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±0.8 dB, f </w:t>
            </w:r>
            <w:r w:rsidRPr="00357113">
              <w:rPr>
                <w:rFonts w:eastAsia="NSimSun"/>
                <w:sz w:val="16"/>
                <w:szCs w:val="16"/>
                <w:lang w:val="en-US" w:eastAsia="zh-CN"/>
              </w:rPr>
              <w:t>≤</w:t>
            </w:r>
            <w:r w:rsidRPr="00357113">
              <w:rPr>
                <w:rFonts w:eastAsia="SimSun"/>
                <w:sz w:val="16"/>
                <w:szCs w:val="16"/>
                <w:lang w:val="en-US" w:eastAsia="zh-CN"/>
              </w:rPr>
              <w:t xml:space="preserve"> 4.0GHz</w:t>
            </w:r>
            <w:r w:rsidRPr="00357113">
              <w:rPr>
                <w:rFonts w:eastAsia="SimSun"/>
                <w:sz w:val="16"/>
                <w:szCs w:val="16"/>
                <w:lang w:val="en-US" w:eastAsia="zh-CN"/>
              </w:rPr>
              <w:br/>
              <w:t xml:space="preserve">±1.0 dB, 4.0GHz &lt; f </w:t>
            </w:r>
            <w:r w:rsidRPr="00357113">
              <w:rPr>
                <w:rFonts w:eastAsia="NSimSun"/>
                <w:sz w:val="16"/>
                <w:szCs w:val="16"/>
                <w:lang w:val="en-US" w:eastAsia="zh-CN"/>
              </w:rPr>
              <w:t>≤</w:t>
            </w:r>
            <w:r w:rsidRPr="00357113">
              <w:rPr>
                <w:rFonts w:eastAsia="SimSun"/>
                <w:sz w:val="16"/>
                <w:szCs w:val="16"/>
                <w:lang w:val="en-US" w:eastAsia="zh-CN"/>
              </w:rPr>
              <w:t xml:space="preserve"> 6.0GHz</w:t>
            </w:r>
          </w:p>
        </w:tc>
        <w:tc>
          <w:tcPr>
            <w:tcW w:w="3544" w:type="dxa"/>
            <w:tcBorders>
              <w:top w:val="nil"/>
              <w:left w:val="nil"/>
              <w:bottom w:val="single" w:sz="4" w:space="0" w:color="auto"/>
              <w:right w:val="single" w:sz="4" w:space="0" w:color="auto"/>
            </w:tcBorders>
            <w:shd w:val="clear" w:color="auto" w:fill="auto"/>
            <w:vAlign w:val="center"/>
            <w:hideMark/>
          </w:tcPr>
          <w:p w14:paraId="32B7A109" w14:textId="319EDA53"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Relative limits are similar for both, UE makes a </w:t>
            </w:r>
            <w:r w:rsidR="003A0776" w:rsidRPr="009E228F">
              <w:rPr>
                <w:rFonts w:eastAsia="SimSun"/>
                <w:sz w:val="16"/>
                <w:szCs w:val="16"/>
                <w:lang w:val="en-US" w:eastAsia="zh-CN"/>
              </w:rPr>
              <w:t>distinction</w:t>
            </w:r>
            <w:r w:rsidRPr="00357113">
              <w:rPr>
                <w:rFonts w:eastAsia="SimSun"/>
                <w:sz w:val="16"/>
                <w:szCs w:val="16"/>
                <w:lang w:val="en-US" w:eastAsia="zh-CN"/>
              </w:rPr>
              <w:t xml:space="preserve"> for operating frequency and BS for channel BW. As the </w:t>
            </w:r>
            <w:r w:rsidR="003A0776" w:rsidRPr="009E228F">
              <w:rPr>
                <w:rFonts w:eastAsia="SimSun"/>
                <w:sz w:val="16"/>
                <w:szCs w:val="16"/>
                <w:lang w:val="en-US" w:eastAsia="zh-CN"/>
              </w:rPr>
              <w:t>limits</w:t>
            </w:r>
            <w:r w:rsidRPr="00357113">
              <w:rPr>
                <w:rFonts w:eastAsia="SimSun"/>
                <w:sz w:val="16"/>
                <w:szCs w:val="16"/>
                <w:lang w:val="en-US" w:eastAsia="zh-CN"/>
              </w:rPr>
              <w:t xml:space="preserve"> used are for BS which are lower and </w:t>
            </w:r>
            <w:r w:rsidR="003A0776" w:rsidRPr="009E228F">
              <w:rPr>
                <w:rFonts w:eastAsia="SimSun"/>
                <w:sz w:val="16"/>
                <w:szCs w:val="16"/>
                <w:lang w:val="en-US" w:eastAsia="zh-CN"/>
              </w:rPr>
              <w:t>hence</w:t>
            </w:r>
            <w:r w:rsidRPr="00357113">
              <w:rPr>
                <w:rFonts w:eastAsia="SimSun"/>
                <w:sz w:val="16"/>
                <w:szCs w:val="16"/>
                <w:lang w:val="en-US" w:eastAsia="zh-CN"/>
              </w:rPr>
              <w:t xml:space="preserve"> tougher to measure the BS values should be used. </w:t>
            </w:r>
            <w:r w:rsidRPr="00357113">
              <w:rPr>
                <w:rFonts w:eastAsia="SimSun"/>
                <w:sz w:val="16"/>
                <w:szCs w:val="16"/>
                <w:lang w:val="en-US" w:eastAsia="zh-CN"/>
              </w:rPr>
              <w:br/>
              <w:t xml:space="preserve">There are no absolute tolerances for UE but UE </w:t>
            </w:r>
            <w:r w:rsidR="003A0776" w:rsidRPr="009E228F">
              <w:rPr>
                <w:rFonts w:eastAsia="SimSun"/>
                <w:sz w:val="16"/>
                <w:szCs w:val="16"/>
                <w:lang w:val="en-US" w:eastAsia="zh-CN"/>
              </w:rPr>
              <w:t>absolute</w:t>
            </w:r>
            <w:r w:rsidRPr="00357113">
              <w:rPr>
                <w:rFonts w:eastAsia="SimSun"/>
                <w:sz w:val="16"/>
                <w:szCs w:val="16"/>
                <w:lang w:val="en-US" w:eastAsia="zh-CN"/>
              </w:rPr>
              <w:t xml:space="preserve"> </w:t>
            </w:r>
            <w:r w:rsidR="003A0776" w:rsidRPr="009E228F">
              <w:rPr>
                <w:rFonts w:eastAsia="SimSun"/>
                <w:sz w:val="16"/>
                <w:szCs w:val="16"/>
                <w:lang w:val="en-US" w:eastAsia="zh-CN"/>
              </w:rPr>
              <w:t>accuracy</w:t>
            </w:r>
            <w:r w:rsidRPr="00357113">
              <w:rPr>
                <w:rFonts w:eastAsia="SimSun"/>
                <w:sz w:val="16"/>
                <w:szCs w:val="16"/>
                <w:lang w:val="en-US" w:eastAsia="zh-CN"/>
              </w:rPr>
              <w:t xml:space="preserve"> levels </w:t>
            </w:r>
            <w:r w:rsidR="009E228F" w:rsidRPr="009E228F">
              <w:rPr>
                <w:rFonts w:eastAsia="SimSun"/>
                <w:sz w:val="16"/>
                <w:szCs w:val="16"/>
                <w:lang w:val="en-US" w:eastAsia="zh-CN"/>
              </w:rPr>
              <w:t>for</w:t>
            </w:r>
            <w:r w:rsidRPr="00357113">
              <w:rPr>
                <w:rFonts w:eastAsia="SimSun"/>
                <w:sz w:val="16"/>
                <w:szCs w:val="16"/>
                <w:lang w:val="en-US" w:eastAsia="zh-CN"/>
              </w:rPr>
              <w:t xml:space="preserve"> SE are </w:t>
            </w:r>
            <w:r w:rsidR="003A0776" w:rsidRPr="009E228F">
              <w:rPr>
                <w:rFonts w:eastAsia="SimSun"/>
                <w:sz w:val="16"/>
                <w:szCs w:val="16"/>
                <w:lang w:val="en-US" w:eastAsia="zh-CN"/>
              </w:rPr>
              <w:t>constant</w:t>
            </w:r>
            <w:r w:rsidRPr="00357113">
              <w:rPr>
                <w:rFonts w:eastAsia="SimSun"/>
                <w:sz w:val="16"/>
                <w:szCs w:val="16"/>
                <w:lang w:val="en-US" w:eastAsia="zh-CN"/>
              </w:rPr>
              <w:t xml:space="preserve"> with </w:t>
            </w:r>
            <w:r w:rsidR="009E228F" w:rsidRPr="009E228F">
              <w:rPr>
                <w:rFonts w:eastAsia="SimSun"/>
                <w:sz w:val="16"/>
                <w:szCs w:val="16"/>
                <w:lang w:val="en-US" w:eastAsia="zh-CN"/>
              </w:rPr>
              <w:t>these</w:t>
            </w:r>
            <w:r w:rsidRPr="00357113">
              <w:rPr>
                <w:rFonts w:eastAsia="SimSun"/>
                <w:sz w:val="16"/>
                <w:szCs w:val="16"/>
                <w:lang w:val="en-US" w:eastAsia="zh-CN"/>
              </w:rPr>
              <w:t xml:space="preserve"> values.</w:t>
            </w:r>
            <w:r w:rsidRPr="00357113">
              <w:rPr>
                <w:rFonts w:eastAsia="SimSun"/>
                <w:sz w:val="16"/>
                <w:szCs w:val="16"/>
                <w:lang w:val="en-US" w:eastAsia="zh-CN"/>
              </w:rPr>
              <w:br/>
              <w:t>Use BS numbers</w:t>
            </w:r>
          </w:p>
        </w:tc>
      </w:tr>
      <w:tr w:rsidR="00357113" w:rsidRPr="00357113" w14:paraId="6183F254" w14:textId="77777777" w:rsidTr="003A0776">
        <w:trPr>
          <w:trHeight w:val="12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BBF4BE7"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6.6.4 Operating band unwanted emissions</w:t>
            </w:r>
          </w:p>
        </w:tc>
        <w:tc>
          <w:tcPr>
            <w:tcW w:w="2835" w:type="dxa"/>
            <w:tcBorders>
              <w:top w:val="nil"/>
              <w:left w:val="nil"/>
              <w:bottom w:val="single" w:sz="4" w:space="0" w:color="auto"/>
              <w:right w:val="single" w:sz="4" w:space="0" w:color="auto"/>
            </w:tcBorders>
            <w:shd w:val="clear" w:color="auto" w:fill="auto"/>
            <w:vAlign w:val="center"/>
            <w:hideMark/>
          </w:tcPr>
          <w:p w14:paraId="44CF8F32"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xml:space="preserve">±1.5 dB, f </w:t>
            </w:r>
            <w:r w:rsidRPr="00357113">
              <w:rPr>
                <w:rFonts w:eastAsia="NSimSun"/>
                <w:sz w:val="16"/>
                <w:szCs w:val="16"/>
                <w:lang w:eastAsia="zh-CN"/>
              </w:rPr>
              <w:t>≤</w:t>
            </w:r>
            <w:r w:rsidRPr="00357113">
              <w:rPr>
                <w:rFonts w:eastAsia="SimSun"/>
                <w:sz w:val="16"/>
                <w:szCs w:val="16"/>
                <w:lang w:eastAsia="zh-CN"/>
              </w:rPr>
              <w:t xml:space="preserve"> 3 GHz</w:t>
            </w:r>
            <w:r w:rsidRPr="00357113">
              <w:rPr>
                <w:rFonts w:eastAsia="SimSun"/>
                <w:sz w:val="16"/>
                <w:szCs w:val="16"/>
                <w:lang w:eastAsia="zh-CN"/>
              </w:rPr>
              <w:br/>
              <w:t xml:space="preserve">±1.8 dB, 3 GHz &lt; f </w:t>
            </w:r>
            <w:r w:rsidRPr="00357113">
              <w:rPr>
                <w:rFonts w:eastAsia="NSimSun"/>
                <w:sz w:val="16"/>
                <w:szCs w:val="16"/>
                <w:lang w:eastAsia="zh-CN"/>
              </w:rPr>
              <w:t>≤</w:t>
            </w:r>
            <w:r w:rsidRPr="00357113">
              <w:rPr>
                <w:rFonts w:eastAsia="SimSun"/>
                <w:sz w:val="16"/>
                <w:szCs w:val="16"/>
                <w:lang w:eastAsia="zh-CN"/>
              </w:rPr>
              <w:t xml:space="preserve"> 6 GHz (Note)</w:t>
            </w:r>
          </w:p>
        </w:tc>
        <w:tc>
          <w:tcPr>
            <w:tcW w:w="1984" w:type="dxa"/>
            <w:tcBorders>
              <w:top w:val="nil"/>
              <w:left w:val="nil"/>
              <w:bottom w:val="single" w:sz="4" w:space="0" w:color="auto"/>
              <w:right w:val="single" w:sz="4" w:space="0" w:color="auto"/>
            </w:tcBorders>
            <w:shd w:val="clear" w:color="auto" w:fill="auto"/>
            <w:vAlign w:val="center"/>
            <w:hideMark/>
          </w:tcPr>
          <w:p w14:paraId="69B5466E"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±1.5 dB, f </w:t>
            </w:r>
            <w:r w:rsidRPr="00357113">
              <w:rPr>
                <w:rFonts w:eastAsia="NSimSun"/>
                <w:sz w:val="16"/>
                <w:szCs w:val="16"/>
                <w:lang w:val="en-US" w:eastAsia="zh-CN"/>
              </w:rPr>
              <w:t>≤</w:t>
            </w:r>
            <w:r w:rsidRPr="00357113">
              <w:rPr>
                <w:rFonts w:eastAsia="SimSun"/>
                <w:sz w:val="16"/>
                <w:szCs w:val="16"/>
                <w:lang w:val="en-US" w:eastAsia="zh-CN"/>
              </w:rPr>
              <w:t xml:space="preserve"> 3.0GHz</w:t>
            </w:r>
            <w:r w:rsidRPr="00357113">
              <w:rPr>
                <w:rFonts w:eastAsia="SimSun"/>
                <w:sz w:val="16"/>
                <w:szCs w:val="16"/>
                <w:lang w:val="en-US" w:eastAsia="zh-CN"/>
              </w:rPr>
              <w:br/>
              <w:t xml:space="preserve">±1.8 dB, 3.0GHz &lt; f </w:t>
            </w:r>
            <w:r w:rsidRPr="00357113">
              <w:rPr>
                <w:rFonts w:eastAsia="NSimSun"/>
                <w:sz w:val="16"/>
                <w:szCs w:val="16"/>
                <w:lang w:val="en-US" w:eastAsia="zh-CN"/>
              </w:rPr>
              <w:t>≤</w:t>
            </w:r>
            <w:r w:rsidRPr="00357113">
              <w:rPr>
                <w:rFonts w:eastAsia="SimSun"/>
                <w:sz w:val="16"/>
                <w:szCs w:val="16"/>
                <w:lang w:val="en-US" w:eastAsia="zh-CN"/>
              </w:rPr>
              <w:t xml:space="preserve"> 4.2GHz</w:t>
            </w:r>
            <w:r w:rsidRPr="00357113">
              <w:rPr>
                <w:rFonts w:eastAsia="SimSun"/>
                <w:sz w:val="16"/>
                <w:szCs w:val="16"/>
                <w:lang w:val="en-US" w:eastAsia="zh-CN"/>
              </w:rPr>
              <w:br/>
              <w:t xml:space="preserve">±2.0 dB, 4.2GHz &lt; f </w:t>
            </w:r>
            <w:r w:rsidRPr="00357113">
              <w:rPr>
                <w:rFonts w:eastAsia="NSimSun"/>
                <w:sz w:val="16"/>
                <w:szCs w:val="16"/>
                <w:lang w:val="en-US" w:eastAsia="zh-CN"/>
              </w:rPr>
              <w:t>≤</w:t>
            </w:r>
            <w:r w:rsidRPr="00357113">
              <w:rPr>
                <w:rFonts w:eastAsia="SimSun"/>
                <w:sz w:val="16"/>
                <w:szCs w:val="16"/>
                <w:lang w:val="en-US" w:eastAsia="zh-CN"/>
              </w:rPr>
              <w:t xml:space="preserve"> 6.0GHz</w:t>
            </w:r>
          </w:p>
        </w:tc>
        <w:tc>
          <w:tcPr>
            <w:tcW w:w="3544" w:type="dxa"/>
            <w:tcBorders>
              <w:top w:val="nil"/>
              <w:left w:val="nil"/>
              <w:bottom w:val="single" w:sz="4" w:space="0" w:color="auto"/>
              <w:right w:val="single" w:sz="4" w:space="0" w:color="auto"/>
            </w:tcBorders>
            <w:shd w:val="clear" w:color="auto" w:fill="auto"/>
            <w:vAlign w:val="center"/>
            <w:hideMark/>
          </w:tcPr>
          <w:p w14:paraId="6A5BDEEC" w14:textId="1E07177D" w:rsidR="00357113" w:rsidRPr="00357113" w:rsidRDefault="00357113" w:rsidP="009E228F">
            <w:pPr>
              <w:spacing w:after="0"/>
              <w:rPr>
                <w:rFonts w:eastAsia="SimSun"/>
                <w:sz w:val="16"/>
                <w:szCs w:val="16"/>
                <w:lang w:val="en-US" w:eastAsia="zh-CN"/>
              </w:rPr>
            </w:pPr>
            <w:r w:rsidRPr="00357113">
              <w:rPr>
                <w:rFonts w:eastAsia="SimSun"/>
                <w:sz w:val="16"/>
                <w:szCs w:val="16"/>
                <w:lang w:val="en-US" w:eastAsia="zh-CN"/>
              </w:rPr>
              <w:t>U</w:t>
            </w:r>
            <w:r w:rsidR="009E228F" w:rsidRPr="009E228F">
              <w:rPr>
                <w:rFonts w:eastAsia="SimSun"/>
                <w:sz w:val="16"/>
                <w:szCs w:val="16"/>
                <w:lang w:val="en-US" w:eastAsia="zh-CN"/>
              </w:rPr>
              <w:t>E</w:t>
            </w:r>
            <w:r w:rsidRPr="00357113">
              <w:rPr>
                <w:rFonts w:eastAsia="SimSun"/>
                <w:sz w:val="16"/>
                <w:szCs w:val="16"/>
                <w:lang w:val="en-US" w:eastAsia="zh-CN"/>
              </w:rPr>
              <w:t xml:space="preserve"> values are from SEM but comparable. UE has relaxation between 4.2 to 6 GHZ BS does not. </w:t>
            </w:r>
            <w:r w:rsidR="009E228F" w:rsidRPr="009E228F">
              <w:rPr>
                <w:rFonts w:eastAsia="SimSun"/>
                <w:sz w:val="16"/>
                <w:szCs w:val="16"/>
                <w:lang w:val="en-US" w:eastAsia="zh-CN"/>
              </w:rPr>
              <w:t>Requirements</w:t>
            </w:r>
            <w:r w:rsidRPr="00357113">
              <w:rPr>
                <w:rFonts w:eastAsia="SimSun"/>
                <w:sz w:val="16"/>
                <w:szCs w:val="16"/>
                <w:lang w:val="en-US" w:eastAsia="zh-CN"/>
              </w:rPr>
              <w:t xml:space="preserve"> are the same for both so should use common MU.</w:t>
            </w:r>
            <w:r w:rsidRPr="00357113">
              <w:rPr>
                <w:rFonts w:eastAsia="SimSun"/>
                <w:sz w:val="16"/>
                <w:szCs w:val="16"/>
                <w:lang w:val="en-US" w:eastAsia="zh-CN"/>
              </w:rPr>
              <w:br/>
              <w:t>Use BS values</w:t>
            </w:r>
          </w:p>
        </w:tc>
      </w:tr>
      <w:tr w:rsidR="00357113" w:rsidRPr="00357113" w14:paraId="3EB86F2E" w14:textId="77777777" w:rsidTr="003A0776">
        <w:trPr>
          <w:trHeight w:val="144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DF45E41"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6.6.5.5.1.1 Transmitter spurious emissions, Mandatory Requirements</w:t>
            </w:r>
          </w:p>
        </w:tc>
        <w:tc>
          <w:tcPr>
            <w:tcW w:w="2835" w:type="dxa"/>
            <w:tcBorders>
              <w:top w:val="nil"/>
              <w:left w:val="nil"/>
              <w:bottom w:val="single" w:sz="4" w:space="0" w:color="auto"/>
              <w:right w:val="single" w:sz="4" w:space="0" w:color="auto"/>
            </w:tcBorders>
            <w:shd w:val="clear" w:color="auto" w:fill="auto"/>
            <w:vAlign w:val="center"/>
            <w:hideMark/>
          </w:tcPr>
          <w:p w14:paraId="42D0A001"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xml:space="preserve">9 kHz &lt; f </w:t>
            </w:r>
            <w:r w:rsidRPr="00357113">
              <w:rPr>
                <w:rFonts w:eastAsia="NSimSun"/>
                <w:sz w:val="16"/>
                <w:szCs w:val="16"/>
                <w:lang w:eastAsia="zh-CN"/>
              </w:rPr>
              <w:t>≤</w:t>
            </w:r>
            <w:r w:rsidRPr="00357113">
              <w:rPr>
                <w:rFonts w:eastAsia="SimSun"/>
                <w:sz w:val="16"/>
                <w:szCs w:val="16"/>
                <w:lang w:eastAsia="zh-CN"/>
              </w:rPr>
              <w:t xml:space="preserve"> 4 GHz: ±2.0 dB</w:t>
            </w:r>
            <w:r w:rsidRPr="00357113">
              <w:rPr>
                <w:rFonts w:eastAsia="SimSun"/>
                <w:sz w:val="16"/>
                <w:szCs w:val="16"/>
                <w:lang w:eastAsia="zh-CN"/>
              </w:rPr>
              <w:br/>
              <w:t xml:space="preserve">4 GHz &lt; f </w:t>
            </w:r>
            <w:r w:rsidRPr="00357113">
              <w:rPr>
                <w:rFonts w:eastAsia="NSimSun"/>
                <w:sz w:val="16"/>
                <w:szCs w:val="16"/>
                <w:lang w:eastAsia="zh-CN"/>
              </w:rPr>
              <w:t>≤</w:t>
            </w:r>
            <w:r w:rsidRPr="00357113">
              <w:rPr>
                <w:rFonts w:eastAsia="SimSun"/>
                <w:sz w:val="16"/>
                <w:szCs w:val="16"/>
                <w:lang w:eastAsia="zh-CN"/>
              </w:rPr>
              <w:t xml:space="preserve"> 19 GHz: ±4.0 dB</w:t>
            </w:r>
            <w:r w:rsidRPr="00357113">
              <w:rPr>
                <w:rFonts w:eastAsia="SimSun"/>
                <w:sz w:val="16"/>
                <w:szCs w:val="16"/>
                <w:lang w:eastAsia="zh-CN"/>
              </w:rPr>
              <w:br/>
              <w:t xml:space="preserve">19 GHz &lt; f </w:t>
            </w:r>
            <w:r w:rsidRPr="00357113">
              <w:rPr>
                <w:rFonts w:eastAsia="NSimSun"/>
                <w:sz w:val="16"/>
                <w:szCs w:val="16"/>
                <w:lang w:eastAsia="zh-CN"/>
              </w:rPr>
              <w:t>≤</w:t>
            </w:r>
            <w:r w:rsidRPr="00357113">
              <w:rPr>
                <w:rFonts w:eastAsia="SimSun"/>
                <w:sz w:val="16"/>
                <w:szCs w:val="16"/>
                <w:lang w:eastAsia="zh-CN"/>
              </w:rPr>
              <w:t xml:space="preserve"> 26 GHz: ±4.5 dB</w:t>
            </w:r>
          </w:p>
        </w:tc>
        <w:tc>
          <w:tcPr>
            <w:tcW w:w="1984" w:type="dxa"/>
            <w:tcBorders>
              <w:top w:val="nil"/>
              <w:left w:val="nil"/>
              <w:bottom w:val="single" w:sz="4" w:space="0" w:color="auto"/>
              <w:right w:val="single" w:sz="4" w:space="0" w:color="auto"/>
            </w:tcBorders>
            <w:shd w:val="clear" w:color="auto" w:fill="auto"/>
            <w:vAlign w:val="center"/>
            <w:hideMark/>
          </w:tcPr>
          <w:p w14:paraId="58972FA3"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for results &gt; -60 dBm:</w:t>
            </w:r>
            <w:r w:rsidRPr="00357113">
              <w:rPr>
                <w:rFonts w:eastAsia="SimSun"/>
                <w:sz w:val="16"/>
                <w:szCs w:val="16"/>
                <w:lang w:val="en-US" w:eastAsia="zh-CN"/>
              </w:rPr>
              <w:br/>
              <w:t xml:space="preserve">±2.0 dB, 9kHz &lt; f </w:t>
            </w:r>
            <w:r w:rsidRPr="00357113">
              <w:rPr>
                <w:rFonts w:eastAsia="NSimSun"/>
                <w:sz w:val="16"/>
                <w:szCs w:val="16"/>
                <w:lang w:val="en-US" w:eastAsia="zh-CN"/>
              </w:rPr>
              <w:t>≤</w:t>
            </w:r>
            <w:r w:rsidRPr="00357113">
              <w:rPr>
                <w:rFonts w:eastAsia="SimSun"/>
                <w:sz w:val="16"/>
                <w:szCs w:val="16"/>
                <w:lang w:val="en-US" w:eastAsia="zh-CN"/>
              </w:rPr>
              <w:t xml:space="preserve"> 3GHz</w:t>
            </w:r>
            <w:r w:rsidRPr="00357113">
              <w:rPr>
                <w:rFonts w:eastAsia="SimSun"/>
                <w:sz w:val="16"/>
                <w:szCs w:val="16"/>
                <w:lang w:val="en-US" w:eastAsia="zh-CN"/>
              </w:rPr>
              <w:br/>
              <w:t xml:space="preserve">±2.5 dB, 3GHz &lt; f </w:t>
            </w:r>
            <w:r w:rsidRPr="00357113">
              <w:rPr>
                <w:rFonts w:eastAsia="NSimSun"/>
                <w:sz w:val="16"/>
                <w:szCs w:val="16"/>
                <w:lang w:val="en-US" w:eastAsia="zh-CN"/>
              </w:rPr>
              <w:t>≤</w:t>
            </w:r>
            <w:r w:rsidRPr="00357113">
              <w:rPr>
                <w:rFonts w:eastAsia="SimSun"/>
                <w:sz w:val="16"/>
                <w:szCs w:val="16"/>
                <w:lang w:val="en-US" w:eastAsia="zh-CN"/>
              </w:rPr>
              <w:t xml:space="preserve"> 4GHz</w:t>
            </w:r>
            <w:r w:rsidRPr="00357113">
              <w:rPr>
                <w:rFonts w:eastAsia="SimSun"/>
                <w:sz w:val="16"/>
                <w:szCs w:val="16"/>
                <w:lang w:val="en-US" w:eastAsia="zh-CN"/>
              </w:rPr>
              <w:br/>
              <w:t xml:space="preserve">±4.0 dB, 4GHz &lt; f </w:t>
            </w:r>
            <w:r w:rsidRPr="00357113">
              <w:rPr>
                <w:rFonts w:eastAsia="NSimSun"/>
                <w:sz w:val="16"/>
                <w:szCs w:val="16"/>
                <w:lang w:val="en-US" w:eastAsia="zh-CN"/>
              </w:rPr>
              <w:t>≤</w:t>
            </w:r>
            <w:r w:rsidRPr="00357113">
              <w:rPr>
                <w:rFonts w:eastAsia="SimSun"/>
                <w:sz w:val="16"/>
                <w:szCs w:val="16"/>
                <w:lang w:val="en-US" w:eastAsia="zh-CN"/>
              </w:rPr>
              <w:t xml:space="preserve"> 19GHz</w:t>
            </w:r>
            <w:r w:rsidRPr="00357113">
              <w:rPr>
                <w:rFonts w:eastAsia="SimSun"/>
                <w:sz w:val="16"/>
                <w:szCs w:val="16"/>
                <w:lang w:val="en-US" w:eastAsia="zh-CN"/>
              </w:rPr>
              <w:br/>
              <w:t xml:space="preserve">±6.0 dB, 19GHz &lt; f </w:t>
            </w:r>
            <w:r w:rsidRPr="00357113">
              <w:rPr>
                <w:rFonts w:eastAsia="NSimSun"/>
                <w:sz w:val="16"/>
                <w:szCs w:val="16"/>
                <w:lang w:val="en-US" w:eastAsia="zh-CN"/>
              </w:rPr>
              <w:t>≤</w:t>
            </w:r>
            <w:r w:rsidRPr="00357113">
              <w:rPr>
                <w:rFonts w:eastAsia="SimSun"/>
                <w:sz w:val="16"/>
                <w:szCs w:val="16"/>
                <w:lang w:val="en-US" w:eastAsia="zh-CN"/>
              </w:rPr>
              <w:t xml:space="preserve"> 26GHz</w:t>
            </w:r>
          </w:p>
        </w:tc>
        <w:tc>
          <w:tcPr>
            <w:tcW w:w="3544" w:type="dxa"/>
            <w:tcBorders>
              <w:top w:val="nil"/>
              <w:left w:val="nil"/>
              <w:bottom w:val="single" w:sz="4" w:space="0" w:color="auto"/>
              <w:right w:val="single" w:sz="4" w:space="0" w:color="auto"/>
            </w:tcBorders>
            <w:shd w:val="clear" w:color="auto" w:fill="auto"/>
            <w:vAlign w:val="center"/>
            <w:hideMark/>
          </w:tcPr>
          <w:p w14:paraId="3B0B61EC" w14:textId="774416F9"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Some similarities between MU, </w:t>
            </w:r>
            <w:r w:rsidR="009E228F" w:rsidRPr="009E228F">
              <w:rPr>
                <w:rFonts w:eastAsia="SimSun"/>
                <w:sz w:val="16"/>
                <w:szCs w:val="16"/>
                <w:lang w:val="en-US" w:eastAsia="zh-CN"/>
              </w:rPr>
              <w:t>biggest</w:t>
            </w:r>
            <w:r w:rsidRPr="00357113">
              <w:rPr>
                <w:rFonts w:eastAsia="SimSun"/>
                <w:sz w:val="16"/>
                <w:szCs w:val="16"/>
                <w:lang w:val="en-US" w:eastAsia="zh-CN"/>
              </w:rPr>
              <w:t xml:space="preserve"> difference is the 19 to 26GHz range where UE MU is much greater than BS.</w:t>
            </w:r>
            <w:r w:rsidRPr="00357113">
              <w:rPr>
                <w:rFonts w:eastAsia="SimSun"/>
                <w:sz w:val="16"/>
                <w:szCs w:val="16"/>
                <w:lang w:val="en-US" w:eastAsia="zh-CN"/>
              </w:rPr>
              <w:br/>
              <w:t xml:space="preserve">Suggest BS (as for SE this is network </w:t>
            </w:r>
            <w:r w:rsidR="009E228F" w:rsidRPr="009E228F">
              <w:rPr>
                <w:rFonts w:eastAsia="SimSun"/>
                <w:sz w:val="16"/>
                <w:szCs w:val="16"/>
                <w:lang w:val="en-US" w:eastAsia="zh-CN"/>
              </w:rPr>
              <w:t>equipment</w:t>
            </w:r>
            <w:r w:rsidRPr="00357113">
              <w:rPr>
                <w:rFonts w:eastAsia="SimSun"/>
                <w:sz w:val="16"/>
                <w:szCs w:val="16"/>
                <w:lang w:val="en-US" w:eastAsia="zh-CN"/>
              </w:rPr>
              <w:t xml:space="preserve"> so would not be good to have </w:t>
            </w:r>
            <w:r w:rsidR="009E228F" w:rsidRPr="009E228F">
              <w:rPr>
                <w:rFonts w:eastAsia="SimSun"/>
                <w:sz w:val="16"/>
                <w:szCs w:val="16"/>
                <w:lang w:val="en-US" w:eastAsia="zh-CN"/>
              </w:rPr>
              <w:t>perceived</w:t>
            </w:r>
            <w:r w:rsidRPr="00357113">
              <w:rPr>
                <w:rFonts w:eastAsia="SimSun"/>
                <w:sz w:val="16"/>
                <w:szCs w:val="16"/>
                <w:lang w:val="en-US" w:eastAsia="zh-CN"/>
              </w:rPr>
              <w:t xml:space="preserve"> relaxed </w:t>
            </w:r>
            <w:r w:rsidR="009E228F" w:rsidRPr="009E228F">
              <w:rPr>
                <w:rFonts w:eastAsia="SimSun"/>
                <w:sz w:val="16"/>
                <w:szCs w:val="16"/>
                <w:lang w:val="en-US" w:eastAsia="zh-CN"/>
              </w:rPr>
              <w:t>requirement</w:t>
            </w:r>
            <w:r w:rsidRPr="00357113">
              <w:rPr>
                <w:rFonts w:eastAsia="SimSun"/>
                <w:sz w:val="16"/>
                <w:szCs w:val="16"/>
                <w:lang w:val="en-US" w:eastAsia="zh-CN"/>
              </w:rPr>
              <w:t xml:space="preserve"> </w:t>
            </w:r>
            <w:r w:rsidR="009E228F" w:rsidRPr="009E228F">
              <w:rPr>
                <w:rFonts w:eastAsia="SimSun"/>
                <w:sz w:val="16"/>
                <w:szCs w:val="16"/>
                <w:lang w:val="en-US" w:eastAsia="zh-CN"/>
              </w:rPr>
              <w:t>– even t</w:t>
            </w:r>
            <w:r w:rsidRPr="00357113">
              <w:rPr>
                <w:rFonts w:eastAsia="SimSun"/>
                <w:sz w:val="16"/>
                <w:szCs w:val="16"/>
                <w:lang w:val="en-US" w:eastAsia="zh-CN"/>
              </w:rPr>
              <w:t>hough TT is zero anyway!)</w:t>
            </w:r>
          </w:p>
        </w:tc>
      </w:tr>
      <w:tr w:rsidR="00357113" w:rsidRPr="00357113" w14:paraId="15E303D5" w14:textId="77777777" w:rsidTr="003A0776">
        <w:trPr>
          <w:trHeight w:val="168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48E0663"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6.6.5.5.1.2 Transmitter spurious emissions, Additional spurious emission requirements</w:t>
            </w:r>
          </w:p>
        </w:tc>
        <w:tc>
          <w:tcPr>
            <w:tcW w:w="2835" w:type="dxa"/>
            <w:tcBorders>
              <w:top w:val="nil"/>
              <w:left w:val="nil"/>
              <w:bottom w:val="single" w:sz="4" w:space="0" w:color="auto"/>
              <w:right w:val="single" w:sz="4" w:space="0" w:color="auto"/>
            </w:tcBorders>
            <w:shd w:val="clear" w:color="auto" w:fill="auto"/>
            <w:vAlign w:val="center"/>
            <w:hideMark/>
          </w:tcPr>
          <w:p w14:paraId="1797D32B"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 xml:space="preserve">±2.0 dB for &gt; -60 dBm, f </w:t>
            </w:r>
            <w:r w:rsidRPr="00357113">
              <w:rPr>
                <w:rFonts w:eastAsia="NSimSun"/>
                <w:sz w:val="16"/>
                <w:szCs w:val="16"/>
                <w:lang w:eastAsia="zh-CN"/>
              </w:rPr>
              <w:t>≤</w:t>
            </w:r>
            <w:r w:rsidRPr="00357113">
              <w:rPr>
                <w:rFonts w:eastAsia="SimSun"/>
                <w:sz w:val="16"/>
                <w:szCs w:val="16"/>
                <w:lang w:eastAsia="zh-CN"/>
              </w:rPr>
              <w:t xml:space="preserve"> 3 GHz</w:t>
            </w:r>
            <w:r w:rsidRPr="00357113">
              <w:rPr>
                <w:rFonts w:eastAsia="SimSun"/>
                <w:sz w:val="16"/>
                <w:szCs w:val="16"/>
                <w:lang w:eastAsia="zh-CN"/>
              </w:rPr>
              <w:br/>
              <w:t xml:space="preserve">±2.5 dB, 3 GHz &lt; f </w:t>
            </w:r>
            <w:r w:rsidRPr="00357113">
              <w:rPr>
                <w:rFonts w:eastAsia="NSimSun"/>
                <w:sz w:val="16"/>
                <w:szCs w:val="16"/>
                <w:lang w:eastAsia="zh-CN"/>
              </w:rPr>
              <w:t>≤</w:t>
            </w:r>
            <w:r w:rsidRPr="00357113">
              <w:rPr>
                <w:rFonts w:eastAsia="SimSun"/>
                <w:sz w:val="16"/>
                <w:szCs w:val="16"/>
                <w:lang w:eastAsia="zh-CN"/>
              </w:rPr>
              <w:t xml:space="preserve"> 4.2 GHz</w:t>
            </w:r>
            <w:r w:rsidRPr="00357113">
              <w:rPr>
                <w:rFonts w:eastAsia="SimSun"/>
                <w:sz w:val="16"/>
                <w:szCs w:val="16"/>
                <w:lang w:eastAsia="zh-CN"/>
              </w:rPr>
              <w:br/>
              <w:t xml:space="preserve">±3.0 dB, 4.2 GHz &lt; f </w:t>
            </w:r>
            <w:r w:rsidRPr="00357113">
              <w:rPr>
                <w:rFonts w:eastAsia="NSimSun"/>
                <w:sz w:val="16"/>
                <w:szCs w:val="16"/>
                <w:lang w:eastAsia="zh-CN"/>
              </w:rPr>
              <w:t>≤</w:t>
            </w:r>
            <w:r w:rsidRPr="00357113">
              <w:rPr>
                <w:rFonts w:eastAsia="SimSun"/>
                <w:sz w:val="16"/>
                <w:szCs w:val="16"/>
                <w:lang w:eastAsia="zh-CN"/>
              </w:rPr>
              <w:t xml:space="preserve"> 6 GHz</w:t>
            </w:r>
            <w:r w:rsidRPr="00357113">
              <w:rPr>
                <w:rFonts w:eastAsia="SimSun"/>
                <w:sz w:val="16"/>
                <w:szCs w:val="16"/>
                <w:lang w:eastAsia="zh-CN"/>
              </w:rPr>
              <w:br/>
            </w:r>
            <w:r w:rsidRPr="00357113">
              <w:rPr>
                <w:rFonts w:eastAsia="SimSun"/>
                <w:sz w:val="16"/>
                <w:szCs w:val="16"/>
                <w:lang w:eastAsia="zh-CN"/>
              </w:rPr>
              <w:br/>
              <w:t xml:space="preserve">±3.0 dB for </w:t>
            </w:r>
            <w:r w:rsidRPr="00357113">
              <w:rPr>
                <w:rFonts w:eastAsia="NSimSun"/>
                <w:sz w:val="16"/>
                <w:szCs w:val="16"/>
                <w:lang w:eastAsia="zh-CN"/>
              </w:rPr>
              <w:t>≤</w:t>
            </w:r>
            <w:r w:rsidRPr="00357113">
              <w:rPr>
                <w:rFonts w:eastAsia="SimSun"/>
                <w:sz w:val="16"/>
                <w:szCs w:val="16"/>
                <w:lang w:eastAsia="zh-CN"/>
              </w:rPr>
              <w:t xml:space="preserve"> -60 dBm, f </w:t>
            </w:r>
            <w:r w:rsidRPr="00357113">
              <w:rPr>
                <w:rFonts w:eastAsia="NSimSun"/>
                <w:sz w:val="16"/>
                <w:szCs w:val="16"/>
                <w:lang w:eastAsia="zh-CN"/>
              </w:rPr>
              <w:t>≤</w:t>
            </w:r>
            <w:r w:rsidRPr="00357113">
              <w:rPr>
                <w:rFonts w:eastAsia="SimSun"/>
                <w:sz w:val="16"/>
                <w:szCs w:val="16"/>
                <w:lang w:eastAsia="zh-CN"/>
              </w:rPr>
              <w:t xml:space="preserve"> 3 GHz</w:t>
            </w:r>
            <w:r w:rsidRPr="00357113">
              <w:rPr>
                <w:rFonts w:eastAsia="SimSun"/>
                <w:sz w:val="16"/>
                <w:szCs w:val="16"/>
                <w:lang w:eastAsia="zh-CN"/>
              </w:rPr>
              <w:br/>
              <w:t xml:space="preserve">±3.5 dB, 3 GHz &lt; f </w:t>
            </w:r>
            <w:r w:rsidRPr="00357113">
              <w:rPr>
                <w:rFonts w:eastAsia="NSimSun"/>
                <w:sz w:val="16"/>
                <w:szCs w:val="16"/>
                <w:lang w:eastAsia="zh-CN"/>
              </w:rPr>
              <w:t>≤</w:t>
            </w:r>
            <w:r w:rsidRPr="00357113">
              <w:rPr>
                <w:rFonts w:eastAsia="SimSun"/>
                <w:sz w:val="16"/>
                <w:szCs w:val="16"/>
                <w:lang w:eastAsia="zh-CN"/>
              </w:rPr>
              <w:t xml:space="preserve"> 4.2 GHz</w:t>
            </w:r>
            <w:r w:rsidRPr="00357113">
              <w:rPr>
                <w:rFonts w:eastAsia="SimSun"/>
                <w:sz w:val="16"/>
                <w:szCs w:val="16"/>
                <w:lang w:eastAsia="zh-CN"/>
              </w:rPr>
              <w:br/>
              <w:t xml:space="preserve">±4.0 dB, 4.2 GHz &lt; f </w:t>
            </w:r>
            <w:r w:rsidRPr="00357113">
              <w:rPr>
                <w:rFonts w:eastAsia="NSimSun"/>
                <w:sz w:val="16"/>
                <w:szCs w:val="16"/>
                <w:lang w:eastAsia="zh-CN"/>
              </w:rPr>
              <w:t>≤</w:t>
            </w:r>
            <w:r w:rsidRPr="00357113">
              <w:rPr>
                <w:rFonts w:eastAsia="SimSun"/>
                <w:sz w:val="16"/>
                <w:szCs w:val="16"/>
                <w:lang w:eastAsia="zh-CN"/>
              </w:rPr>
              <w:t xml:space="preserve"> 6 GHz</w:t>
            </w:r>
          </w:p>
        </w:tc>
        <w:tc>
          <w:tcPr>
            <w:tcW w:w="1984" w:type="dxa"/>
            <w:tcBorders>
              <w:top w:val="nil"/>
              <w:left w:val="nil"/>
              <w:bottom w:val="single" w:sz="4" w:space="0" w:color="auto"/>
              <w:right w:val="single" w:sz="4" w:space="0" w:color="auto"/>
            </w:tcBorders>
            <w:shd w:val="clear" w:color="auto" w:fill="auto"/>
            <w:vAlign w:val="center"/>
            <w:hideMark/>
          </w:tcPr>
          <w:p w14:paraId="368CCBDF"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for results &gt; -60 dBm:</w:t>
            </w:r>
            <w:r w:rsidRPr="00357113">
              <w:rPr>
                <w:rFonts w:eastAsia="SimSun"/>
                <w:sz w:val="16"/>
                <w:szCs w:val="16"/>
                <w:lang w:val="en-US" w:eastAsia="zh-CN"/>
              </w:rPr>
              <w:br/>
              <w:t xml:space="preserve">±2.0 dB, 9kHz &lt; f </w:t>
            </w:r>
            <w:r w:rsidRPr="00357113">
              <w:rPr>
                <w:rFonts w:eastAsia="NSimSun"/>
                <w:sz w:val="16"/>
                <w:szCs w:val="16"/>
                <w:lang w:val="en-US" w:eastAsia="zh-CN"/>
              </w:rPr>
              <w:t>≤</w:t>
            </w:r>
            <w:r w:rsidRPr="00357113">
              <w:rPr>
                <w:rFonts w:eastAsia="SimSun"/>
                <w:sz w:val="16"/>
                <w:szCs w:val="16"/>
                <w:lang w:val="en-US" w:eastAsia="zh-CN"/>
              </w:rPr>
              <w:t xml:space="preserve"> 3GHz</w:t>
            </w:r>
            <w:r w:rsidRPr="00357113">
              <w:rPr>
                <w:rFonts w:eastAsia="SimSun"/>
                <w:sz w:val="16"/>
                <w:szCs w:val="16"/>
                <w:lang w:val="en-US" w:eastAsia="zh-CN"/>
              </w:rPr>
              <w:br/>
              <w:t xml:space="preserve">±2.5 dB, 3GHz &lt; f </w:t>
            </w:r>
            <w:r w:rsidRPr="00357113">
              <w:rPr>
                <w:rFonts w:eastAsia="NSimSun"/>
                <w:sz w:val="16"/>
                <w:szCs w:val="16"/>
                <w:lang w:val="en-US" w:eastAsia="zh-CN"/>
              </w:rPr>
              <w:t>≤</w:t>
            </w:r>
            <w:r w:rsidRPr="00357113">
              <w:rPr>
                <w:rFonts w:eastAsia="SimSun"/>
                <w:sz w:val="16"/>
                <w:szCs w:val="16"/>
                <w:lang w:val="en-US" w:eastAsia="zh-CN"/>
              </w:rPr>
              <w:t xml:space="preserve"> 4GHz</w:t>
            </w:r>
            <w:r w:rsidRPr="00357113">
              <w:rPr>
                <w:rFonts w:eastAsia="SimSun"/>
                <w:sz w:val="16"/>
                <w:szCs w:val="16"/>
                <w:lang w:val="en-US" w:eastAsia="zh-CN"/>
              </w:rPr>
              <w:br/>
              <w:t xml:space="preserve">±4.0 dB, 4GHz &lt; f </w:t>
            </w:r>
            <w:r w:rsidRPr="00357113">
              <w:rPr>
                <w:rFonts w:eastAsia="NSimSun"/>
                <w:sz w:val="16"/>
                <w:szCs w:val="16"/>
                <w:lang w:val="en-US" w:eastAsia="zh-CN"/>
              </w:rPr>
              <w:t>≤</w:t>
            </w:r>
            <w:r w:rsidRPr="00357113">
              <w:rPr>
                <w:rFonts w:eastAsia="SimSun"/>
                <w:sz w:val="16"/>
                <w:szCs w:val="16"/>
                <w:lang w:val="en-US" w:eastAsia="zh-CN"/>
              </w:rPr>
              <w:t xml:space="preserve"> 19GHz</w:t>
            </w:r>
            <w:r w:rsidRPr="00357113">
              <w:rPr>
                <w:rFonts w:eastAsia="SimSun"/>
                <w:sz w:val="16"/>
                <w:szCs w:val="16"/>
                <w:lang w:val="en-US" w:eastAsia="zh-CN"/>
              </w:rPr>
              <w:br/>
              <w:t xml:space="preserve">±6.0 dB, 19GHz &lt; f </w:t>
            </w:r>
            <w:r w:rsidRPr="00357113">
              <w:rPr>
                <w:rFonts w:eastAsia="NSimSun"/>
                <w:sz w:val="16"/>
                <w:szCs w:val="16"/>
                <w:lang w:val="en-US" w:eastAsia="zh-CN"/>
              </w:rPr>
              <w:t>≤</w:t>
            </w:r>
            <w:r w:rsidRPr="00357113">
              <w:rPr>
                <w:rFonts w:eastAsia="SimSun"/>
                <w:sz w:val="16"/>
                <w:szCs w:val="16"/>
                <w:lang w:val="en-US" w:eastAsia="zh-CN"/>
              </w:rPr>
              <w:t xml:space="preserve"> 26GHz</w:t>
            </w:r>
          </w:p>
        </w:tc>
        <w:tc>
          <w:tcPr>
            <w:tcW w:w="3544" w:type="dxa"/>
            <w:tcBorders>
              <w:top w:val="nil"/>
              <w:left w:val="nil"/>
              <w:bottom w:val="single" w:sz="4" w:space="0" w:color="auto"/>
              <w:right w:val="single" w:sz="4" w:space="0" w:color="auto"/>
            </w:tcBorders>
            <w:shd w:val="clear" w:color="auto" w:fill="auto"/>
            <w:vAlign w:val="center"/>
            <w:hideMark/>
          </w:tcPr>
          <w:p w14:paraId="52760D24" w14:textId="2B140182"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We can see where the 3 to 4.2GHz range comes from here - as ranges more closely mat</w:t>
            </w:r>
            <w:r w:rsidR="009E228F" w:rsidRPr="009E228F">
              <w:rPr>
                <w:rFonts w:eastAsia="SimSun"/>
                <w:sz w:val="16"/>
                <w:szCs w:val="16"/>
                <w:lang w:val="en-US" w:eastAsia="zh-CN"/>
              </w:rPr>
              <w:t>c</w:t>
            </w:r>
            <w:r w:rsidRPr="00357113">
              <w:rPr>
                <w:rFonts w:eastAsia="SimSun"/>
                <w:sz w:val="16"/>
                <w:szCs w:val="16"/>
                <w:lang w:val="en-US" w:eastAsia="zh-CN"/>
              </w:rPr>
              <w:t xml:space="preserve">h the in-band ranges. IN BS addition </w:t>
            </w:r>
            <w:r w:rsidR="009E228F" w:rsidRPr="009E228F">
              <w:rPr>
                <w:rFonts w:eastAsia="SimSun"/>
                <w:sz w:val="16"/>
                <w:szCs w:val="16"/>
                <w:lang w:val="en-US" w:eastAsia="zh-CN"/>
              </w:rPr>
              <w:t>requirements</w:t>
            </w:r>
            <w:r w:rsidRPr="00357113">
              <w:rPr>
                <w:rFonts w:eastAsia="SimSun"/>
                <w:sz w:val="16"/>
                <w:szCs w:val="16"/>
                <w:lang w:val="en-US" w:eastAsia="zh-CN"/>
              </w:rPr>
              <w:t xml:space="preserve"> are for co-existence and are all below 6GHz so upper ranges are not needed.</w:t>
            </w:r>
            <w:r w:rsidRPr="00357113">
              <w:rPr>
                <w:rFonts w:eastAsia="SimSun"/>
                <w:sz w:val="16"/>
                <w:szCs w:val="16"/>
                <w:lang w:val="en-US" w:eastAsia="zh-CN"/>
              </w:rPr>
              <w:br/>
              <w:t xml:space="preserve">As </w:t>
            </w:r>
            <w:r w:rsidR="009E228F" w:rsidRPr="009E228F">
              <w:rPr>
                <w:rFonts w:eastAsia="SimSun"/>
                <w:sz w:val="16"/>
                <w:szCs w:val="16"/>
                <w:lang w:val="en-US" w:eastAsia="zh-CN"/>
              </w:rPr>
              <w:t>requirements</w:t>
            </w:r>
            <w:r w:rsidRPr="00357113">
              <w:rPr>
                <w:rFonts w:eastAsia="SimSun"/>
                <w:sz w:val="16"/>
                <w:szCs w:val="16"/>
                <w:lang w:val="en-US" w:eastAsia="zh-CN"/>
              </w:rPr>
              <w:t xml:space="preserve"> are same as BS use the BS MU.</w:t>
            </w:r>
          </w:p>
        </w:tc>
      </w:tr>
      <w:tr w:rsidR="00357113" w:rsidRPr="00357113" w14:paraId="72C99BD6" w14:textId="77777777" w:rsidTr="003A0776">
        <w:trPr>
          <w:trHeight w:val="48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116CF7B"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6.6.5.2.3 Transmitter spurious emissions, Co-location</w:t>
            </w:r>
          </w:p>
        </w:tc>
        <w:tc>
          <w:tcPr>
            <w:tcW w:w="2835" w:type="dxa"/>
            <w:tcBorders>
              <w:top w:val="nil"/>
              <w:left w:val="nil"/>
              <w:bottom w:val="single" w:sz="4" w:space="0" w:color="auto"/>
              <w:right w:val="single" w:sz="4" w:space="0" w:color="auto"/>
            </w:tcBorders>
            <w:shd w:val="clear" w:color="auto" w:fill="auto"/>
            <w:vAlign w:val="center"/>
            <w:hideMark/>
          </w:tcPr>
          <w:p w14:paraId="23227801"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±3.0 dB</w:t>
            </w:r>
          </w:p>
        </w:tc>
        <w:tc>
          <w:tcPr>
            <w:tcW w:w="1984" w:type="dxa"/>
            <w:tcBorders>
              <w:top w:val="nil"/>
              <w:left w:val="nil"/>
              <w:bottom w:val="single" w:sz="4" w:space="0" w:color="auto"/>
              <w:right w:val="single" w:sz="4" w:space="0" w:color="auto"/>
            </w:tcBorders>
            <w:shd w:val="clear" w:color="000000" w:fill="E7E6E6"/>
            <w:vAlign w:val="center"/>
            <w:hideMark/>
          </w:tcPr>
          <w:p w14:paraId="7C627B6D"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 xml:space="preserve">　</w:t>
            </w:r>
          </w:p>
        </w:tc>
        <w:tc>
          <w:tcPr>
            <w:tcW w:w="3544" w:type="dxa"/>
            <w:tcBorders>
              <w:top w:val="nil"/>
              <w:left w:val="nil"/>
              <w:bottom w:val="single" w:sz="4" w:space="0" w:color="auto"/>
              <w:right w:val="single" w:sz="4" w:space="0" w:color="auto"/>
            </w:tcBorders>
            <w:shd w:val="clear" w:color="auto" w:fill="auto"/>
            <w:vAlign w:val="center"/>
            <w:hideMark/>
          </w:tcPr>
          <w:p w14:paraId="69260639" w14:textId="16CD1FA5" w:rsidR="00357113" w:rsidRPr="00357113" w:rsidRDefault="00357113" w:rsidP="00357113">
            <w:pPr>
              <w:spacing w:after="0"/>
              <w:rPr>
                <w:rFonts w:eastAsia="SimSun"/>
                <w:sz w:val="16"/>
                <w:szCs w:val="16"/>
                <w:lang w:val="en-US" w:eastAsia="zh-CN"/>
              </w:rPr>
            </w:pPr>
            <w:r w:rsidRPr="00357113">
              <w:rPr>
                <w:rFonts w:eastAsia="SimSun"/>
                <w:sz w:val="16"/>
                <w:szCs w:val="16"/>
                <w:lang w:val="en-US" w:eastAsia="zh-CN"/>
              </w:rPr>
              <w:t>No UE co-</w:t>
            </w:r>
            <w:r w:rsidR="009E228F" w:rsidRPr="009E228F">
              <w:rPr>
                <w:rFonts w:eastAsia="SimSun"/>
                <w:sz w:val="16"/>
                <w:szCs w:val="16"/>
                <w:lang w:val="en-US" w:eastAsia="zh-CN"/>
              </w:rPr>
              <w:t>location</w:t>
            </w:r>
            <w:r w:rsidRPr="00357113">
              <w:rPr>
                <w:rFonts w:eastAsia="SimSun"/>
                <w:sz w:val="16"/>
                <w:szCs w:val="16"/>
                <w:lang w:val="en-US" w:eastAsia="zh-CN"/>
              </w:rPr>
              <w:t xml:space="preserve"> so use BS value.</w:t>
            </w:r>
          </w:p>
        </w:tc>
      </w:tr>
      <w:tr w:rsidR="00357113" w:rsidRPr="00357113" w14:paraId="68E0796B" w14:textId="77777777" w:rsidTr="003A0776">
        <w:trPr>
          <w:trHeight w:val="24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B6C467F"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lastRenderedPageBreak/>
              <w:t>6.7 Transmitter intermodulation</w:t>
            </w:r>
            <w:r w:rsidRPr="00357113">
              <w:rPr>
                <w:rFonts w:eastAsia="SimSun"/>
                <w:sz w:val="16"/>
                <w:szCs w:val="16"/>
                <w:lang w:eastAsia="zh-CN"/>
              </w:rPr>
              <w:br/>
              <w:t>(interferer requirements)</w:t>
            </w:r>
            <w:r w:rsidRPr="00357113">
              <w:rPr>
                <w:rFonts w:eastAsia="SimSun"/>
                <w:sz w:val="16"/>
                <w:szCs w:val="16"/>
                <w:lang w:eastAsia="zh-CN"/>
              </w:rPr>
              <w:br/>
            </w:r>
            <w:r w:rsidRPr="00357113">
              <w:rPr>
                <w:rFonts w:eastAsia="SimSun"/>
                <w:sz w:val="16"/>
                <w:szCs w:val="16"/>
                <w:lang w:eastAsia="zh-CN"/>
              </w:rPr>
              <w:br/>
              <w:t>This tolerance applies to the stimulus and not the measurements defined in 6.6.3, 6.6.4 and 6.6.5</w:t>
            </w:r>
          </w:p>
        </w:tc>
        <w:tc>
          <w:tcPr>
            <w:tcW w:w="2835" w:type="dxa"/>
            <w:tcBorders>
              <w:top w:val="nil"/>
              <w:left w:val="nil"/>
              <w:bottom w:val="single" w:sz="4" w:space="0" w:color="auto"/>
              <w:right w:val="single" w:sz="4" w:space="0" w:color="auto"/>
            </w:tcBorders>
            <w:shd w:val="clear" w:color="auto" w:fill="auto"/>
            <w:vAlign w:val="center"/>
            <w:hideMark/>
          </w:tcPr>
          <w:p w14:paraId="43D94363" w14:textId="77777777" w:rsidR="00357113" w:rsidRPr="00357113" w:rsidRDefault="00357113" w:rsidP="00357113">
            <w:pPr>
              <w:spacing w:after="0"/>
              <w:rPr>
                <w:rFonts w:eastAsia="SimSun"/>
                <w:sz w:val="16"/>
                <w:szCs w:val="16"/>
                <w:lang w:val="en-US" w:eastAsia="zh-CN"/>
              </w:rPr>
            </w:pPr>
            <w:r w:rsidRPr="00357113">
              <w:rPr>
                <w:rFonts w:eastAsia="SimSun"/>
                <w:sz w:val="16"/>
                <w:szCs w:val="16"/>
                <w:lang w:eastAsia="zh-CN"/>
              </w:rPr>
              <w:t>The value below applies only to the interfering signal and is unrelated to the measurement uncertainty of the tests in 6.6.3 (ACLR), 6.6.4 (OBUE) and 6.6.5 (spurious emissions)  which have to be carried out in the presence of the interferer.</w:t>
            </w:r>
            <w:r w:rsidRPr="00357113">
              <w:rPr>
                <w:rFonts w:eastAsia="SimSun"/>
                <w:sz w:val="16"/>
                <w:szCs w:val="16"/>
                <w:lang w:eastAsia="zh-CN"/>
              </w:rPr>
              <w:br/>
            </w:r>
            <w:r w:rsidRPr="00357113">
              <w:rPr>
                <w:rFonts w:eastAsia="SimSun"/>
                <w:sz w:val="16"/>
                <w:szCs w:val="16"/>
                <w:lang w:eastAsia="zh-CN"/>
              </w:rPr>
              <w:br/>
              <w:t>±1.0 dB</w:t>
            </w:r>
            <w:r w:rsidRPr="00357113">
              <w:rPr>
                <w:rFonts w:eastAsia="SimSun"/>
                <w:sz w:val="16"/>
                <w:szCs w:val="16"/>
                <w:lang w:eastAsia="zh-CN"/>
              </w:rPr>
              <w:br/>
            </w:r>
            <w:r w:rsidRPr="00357113">
              <w:rPr>
                <w:rFonts w:eastAsia="SimSun"/>
                <w:sz w:val="16"/>
                <w:szCs w:val="16"/>
                <w:lang w:eastAsia="zh-CN"/>
              </w:rPr>
              <w:br/>
              <w:t>The uncertainty of interferer has double the effect on the result due to the frequency offset</w:t>
            </w:r>
          </w:p>
        </w:tc>
        <w:tc>
          <w:tcPr>
            <w:tcW w:w="1984" w:type="dxa"/>
            <w:tcBorders>
              <w:top w:val="nil"/>
              <w:left w:val="nil"/>
              <w:bottom w:val="single" w:sz="4" w:space="0" w:color="auto"/>
              <w:right w:val="single" w:sz="4" w:space="0" w:color="auto"/>
            </w:tcBorders>
            <w:shd w:val="clear" w:color="auto" w:fill="auto"/>
            <w:vAlign w:val="center"/>
            <w:hideMark/>
          </w:tcPr>
          <w:p w14:paraId="41361560" w14:textId="77777777" w:rsidR="003A0776" w:rsidRPr="009E228F" w:rsidRDefault="00357113" w:rsidP="003A0776">
            <w:pPr>
              <w:spacing w:after="0"/>
              <w:rPr>
                <w:rFonts w:eastAsia="SimSun"/>
                <w:sz w:val="16"/>
                <w:szCs w:val="16"/>
                <w:lang w:val="en-US" w:eastAsia="zh-CN"/>
              </w:rPr>
            </w:pPr>
            <w:r w:rsidRPr="00357113">
              <w:rPr>
                <w:rFonts w:eastAsia="SimSun"/>
                <w:sz w:val="16"/>
                <w:szCs w:val="16"/>
                <w:lang w:val="en-US" w:eastAsia="zh-CN"/>
              </w:rPr>
              <w:t xml:space="preserve">　</w:t>
            </w:r>
            <w:r w:rsidR="003A0776" w:rsidRPr="009E228F">
              <w:rPr>
                <w:rFonts w:eastAsia="SimSun"/>
                <w:sz w:val="16"/>
                <w:szCs w:val="16"/>
                <w:lang w:val="en-US" w:eastAsia="zh-CN"/>
              </w:rPr>
              <w:t>f ≤ 3.0GHz</w:t>
            </w:r>
          </w:p>
          <w:p w14:paraId="52DEDCD0" w14:textId="77777777" w:rsidR="003A0776" w:rsidRPr="009E228F" w:rsidRDefault="003A0776" w:rsidP="003A0776">
            <w:pPr>
              <w:spacing w:after="0"/>
              <w:rPr>
                <w:rFonts w:eastAsia="SimSun"/>
                <w:sz w:val="16"/>
                <w:szCs w:val="16"/>
                <w:lang w:val="en-US" w:eastAsia="zh-CN"/>
              </w:rPr>
            </w:pPr>
            <w:r w:rsidRPr="009E228F">
              <w:rPr>
                <w:rFonts w:eastAsia="SimSun"/>
                <w:sz w:val="16"/>
                <w:szCs w:val="16"/>
                <w:lang w:val="en-US" w:eastAsia="zh-CN"/>
              </w:rPr>
              <w:t>±2.7 dB, BW ≤ 40MHz</w:t>
            </w:r>
          </w:p>
          <w:p w14:paraId="4ACA08B4" w14:textId="77777777" w:rsidR="003A0776" w:rsidRPr="009E228F" w:rsidRDefault="003A0776" w:rsidP="003A0776">
            <w:pPr>
              <w:spacing w:after="0"/>
              <w:rPr>
                <w:rFonts w:eastAsia="SimSun"/>
                <w:sz w:val="16"/>
                <w:szCs w:val="16"/>
                <w:lang w:val="en-US" w:eastAsia="zh-CN"/>
              </w:rPr>
            </w:pPr>
            <w:r w:rsidRPr="009E228F">
              <w:rPr>
                <w:rFonts w:eastAsia="SimSun"/>
                <w:sz w:val="16"/>
                <w:szCs w:val="16"/>
                <w:lang w:val="en-US" w:eastAsia="zh-CN"/>
              </w:rPr>
              <w:t>±3.1 dB, 40MHz &lt; BW ≤ 100MHz</w:t>
            </w:r>
          </w:p>
          <w:p w14:paraId="43BCC5DF" w14:textId="77777777" w:rsidR="003A0776" w:rsidRPr="009E228F" w:rsidRDefault="003A0776" w:rsidP="003A0776">
            <w:pPr>
              <w:spacing w:after="0"/>
              <w:rPr>
                <w:rFonts w:eastAsia="SimSun"/>
                <w:sz w:val="16"/>
                <w:szCs w:val="16"/>
                <w:lang w:val="en-US" w:eastAsia="zh-CN"/>
              </w:rPr>
            </w:pPr>
          </w:p>
          <w:p w14:paraId="3BFFC5BE" w14:textId="77777777" w:rsidR="003A0776" w:rsidRPr="009E228F" w:rsidRDefault="003A0776" w:rsidP="003A0776">
            <w:pPr>
              <w:spacing w:after="0"/>
              <w:rPr>
                <w:rFonts w:eastAsia="SimSun"/>
                <w:sz w:val="16"/>
                <w:szCs w:val="16"/>
                <w:lang w:val="en-US" w:eastAsia="zh-CN"/>
              </w:rPr>
            </w:pPr>
            <w:r w:rsidRPr="009E228F">
              <w:rPr>
                <w:rFonts w:eastAsia="SimSun"/>
                <w:sz w:val="16"/>
                <w:szCs w:val="16"/>
                <w:lang w:val="en-US" w:eastAsia="zh-CN"/>
              </w:rPr>
              <w:t>3.0GHz &lt; f ≤ 4.2GHz</w:t>
            </w:r>
          </w:p>
          <w:p w14:paraId="5E51D9AC" w14:textId="77777777" w:rsidR="003A0776" w:rsidRPr="009E228F" w:rsidRDefault="003A0776" w:rsidP="003A0776">
            <w:pPr>
              <w:spacing w:after="0"/>
              <w:rPr>
                <w:rFonts w:eastAsia="SimSun"/>
                <w:sz w:val="16"/>
                <w:szCs w:val="16"/>
                <w:lang w:val="en-US" w:eastAsia="zh-CN"/>
              </w:rPr>
            </w:pPr>
            <w:r w:rsidRPr="009E228F">
              <w:rPr>
                <w:rFonts w:eastAsia="SimSun"/>
                <w:sz w:val="16"/>
                <w:szCs w:val="16"/>
                <w:lang w:val="en-US" w:eastAsia="zh-CN"/>
              </w:rPr>
              <w:t>±3.7 dB, BW ≤ 40MHz</w:t>
            </w:r>
          </w:p>
          <w:p w14:paraId="0518788D" w14:textId="77777777" w:rsidR="003A0776" w:rsidRPr="009E228F" w:rsidRDefault="003A0776" w:rsidP="003A0776">
            <w:pPr>
              <w:spacing w:after="0"/>
              <w:rPr>
                <w:rFonts w:eastAsia="SimSun"/>
                <w:sz w:val="16"/>
                <w:szCs w:val="16"/>
                <w:lang w:val="en-US" w:eastAsia="zh-CN"/>
              </w:rPr>
            </w:pPr>
            <w:r w:rsidRPr="009E228F">
              <w:rPr>
                <w:rFonts w:eastAsia="SimSun"/>
                <w:sz w:val="16"/>
                <w:szCs w:val="16"/>
                <w:lang w:val="en-US" w:eastAsia="zh-CN"/>
              </w:rPr>
              <w:t>±4.0 dB, 40MHz &lt; BW ≤ 100MHz</w:t>
            </w:r>
          </w:p>
          <w:p w14:paraId="16D55D44" w14:textId="77777777" w:rsidR="003A0776" w:rsidRPr="009E228F" w:rsidRDefault="003A0776" w:rsidP="003A0776">
            <w:pPr>
              <w:spacing w:after="0"/>
              <w:rPr>
                <w:rFonts w:eastAsia="SimSun"/>
                <w:sz w:val="16"/>
                <w:szCs w:val="16"/>
                <w:lang w:val="en-US" w:eastAsia="zh-CN"/>
              </w:rPr>
            </w:pPr>
          </w:p>
          <w:p w14:paraId="1267BB58" w14:textId="77777777" w:rsidR="003A0776" w:rsidRPr="009E228F" w:rsidRDefault="003A0776" w:rsidP="003A0776">
            <w:pPr>
              <w:spacing w:after="0"/>
              <w:rPr>
                <w:rFonts w:eastAsia="SimSun"/>
                <w:sz w:val="16"/>
                <w:szCs w:val="16"/>
                <w:lang w:val="en-US" w:eastAsia="zh-CN"/>
              </w:rPr>
            </w:pPr>
            <w:r w:rsidRPr="009E228F">
              <w:rPr>
                <w:rFonts w:eastAsia="SimSun"/>
                <w:sz w:val="16"/>
                <w:szCs w:val="16"/>
                <w:lang w:val="en-US" w:eastAsia="zh-CN"/>
              </w:rPr>
              <w:t>4.2GHz &lt; f ≤ 6.0GHz</w:t>
            </w:r>
          </w:p>
          <w:p w14:paraId="308AD6F1" w14:textId="77777777" w:rsidR="003A0776" w:rsidRPr="009E228F" w:rsidRDefault="003A0776" w:rsidP="003A0776">
            <w:pPr>
              <w:spacing w:after="0"/>
              <w:rPr>
                <w:rFonts w:eastAsia="SimSun"/>
                <w:sz w:val="16"/>
                <w:szCs w:val="16"/>
                <w:lang w:val="en-US" w:eastAsia="zh-CN"/>
              </w:rPr>
            </w:pPr>
            <w:r w:rsidRPr="009E228F">
              <w:rPr>
                <w:rFonts w:eastAsia="SimSun"/>
                <w:sz w:val="16"/>
                <w:szCs w:val="16"/>
                <w:lang w:val="en-US" w:eastAsia="zh-CN"/>
              </w:rPr>
              <w:t>±5.1 dB, BW ≤ 40MHz</w:t>
            </w:r>
          </w:p>
          <w:p w14:paraId="00FB1139" w14:textId="5964A953" w:rsidR="00357113" w:rsidRPr="00357113" w:rsidRDefault="003A0776" w:rsidP="003A0776">
            <w:pPr>
              <w:spacing w:after="0"/>
              <w:rPr>
                <w:rFonts w:eastAsia="SimSun"/>
                <w:sz w:val="16"/>
                <w:szCs w:val="16"/>
                <w:lang w:val="en-US" w:eastAsia="zh-CN"/>
              </w:rPr>
            </w:pPr>
            <w:r w:rsidRPr="009E228F">
              <w:rPr>
                <w:rFonts w:eastAsia="SimSun"/>
                <w:sz w:val="16"/>
                <w:szCs w:val="16"/>
                <w:lang w:val="en-US" w:eastAsia="zh-CN"/>
              </w:rPr>
              <w:t>±5.3 dB, 40MHz &lt; BW ≤ 100MHz</w:t>
            </w:r>
          </w:p>
        </w:tc>
        <w:tc>
          <w:tcPr>
            <w:tcW w:w="3544" w:type="dxa"/>
            <w:tcBorders>
              <w:top w:val="nil"/>
              <w:left w:val="nil"/>
              <w:bottom w:val="single" w:sz="4" w:space="0" w:color="auto"/>
              <w:right w:val="single" w:sz="4" w:space="0" w:color="auto"/>
            </w:tcBorders>
            <w:shd w:val="clear" w:color="auto" w:fill="auto"/>
            <w:vAlign w:val="center"/>
            <w:hideMark/>
          </w:tcPr>
          <w:p w14:paraId="09AC0894" w14:textId="7BBAA8D3" w:rsidR="00524AC9" w:rsidRPr="00524AC9" w:rsidRDefault="00524AC9" w:rsidP="00524AC9">
            <w:pPr>
              <w:spacing w:after="0"/>
              <w:rPr>
                <w:rFonts w:eastAsia="SimSun"/>
                <w:sz w:val="16"/>
                <w:szCs w:val="16"/>
                <w:lang w:val="en-US" w:eastAsia="zh-CN"/>
              </w:rPr>
            </w:pPr>
            <w:r w:rsidRPr="00524AC9">
              <w:rPr>
                <w:rFonts w:eastAsia="SimSun"/>
                <w:sz w:val="16"/>
                <w:szCs w:val="16"/>
                <w:lang w:val="en-US" w:eastAsia="zh-CN"/>
              </w:rPr>
              <w:t>The BS uses the MU values for the unwanted emissions requirements and places an accuracy requirement on the interferer. The UE uses a similar summation of errors method as used in the receiver interference requirement to derive a MU value.</w:t>
            </w:r>
          </w:p>
          <w:p w14:paraId="27D1D2E9" w14:textId="77777777" w:rsidR="00524AC9" w:rsidRPr="00524AC9" w:rsidRDefault="00524AC9" w:rsidP="00524AC9">
            <w:pPr>
              <w:spacing w:after="0"/>
              <w:rPr>
                <w:rFonts w:eastAsia="SimSun"/>
                <w:sz w:val="16"/>
                <w:szCs w:val="16"/>
                <w:lang w:val="en-US" w:eastAsia="zh-CN"/>
              </w:rPr>
            </w:pPr>
          </w:p>
          <w:p w14:paraId="37950782" w14:textId="77777777" w:rsidR="00524AC9" w:rsidRPr="00524AC9" w:rsidRDefault="00524AC9" w:rsidP="00524AC9">
            <w:pPr>
              <w:spacing w:after="0"/>
              <w:rPr>
                <w:rFonts w:eastAsia="SimSun"/>
                <w:sz w:val="16"/>
                <w:szCs w:val="16"/>
                <w:lang w:val="en-US" w:eastAsia="zh-CN"/>
              </w:rPr>
            </w:pPr>
            <w:r w:rsidRPr="00524AC9">
              <w:rPr>
                <w:rFonts w:eastAsia="SimSun"/>
                <w:sz w:val="16"/>
                <w:szCs w:val="16"/>
                <w:lang w:val="en-US" w:eastAsia="zh-CN"/>
              </w:rPr>
              <w:t>Overall system uncertainty comprises four quantities:</w:t>
            </w:r>
          </w:p>
          <w:p w14:paraId="6B4DCCC5" w14:textId="77777777" w:rsidR="00524AC9" w:rsidRPr="00524AC9" w:rsidRDefault="00524AC9" w:rsidP="00524AC9">
            <w:pPr>
              <w:spacing w:after="0"/>
              <w:rPr>
                <w:rFonts w:eastAsia="SimSun"/>
                <w:sz w:val="16"/>
                <w:szCs w:val="16"/>
                <w:lang w:val="en-US" w:eastAsia="zh-CN"/>
              </w:rPr>
            </w:pPr>
            <w:r w:rsidRPr="00524AC9">
              <w:rPr>
                <w:rFonts w:eastAsia="SimSun"/>
                <w:sz w:val="16"/>
                <w:szCs w:val="16"/>
                <w:lang w:val="en-US" w:eastAsia="zh-CN"/>
              </w:rPr>
              <w:t>1. Wanted signal setting error</w:t>
            </w:r>
          </w:p>
          <w:p w14:paraId="22B58F1D" w14:textId="77777777" w:rsidR="00524AC9" w:rsidRPr="00524AC9" w:rsidRDefault="00524AC9" w:rsidP="00524AC9">
            <w:pPr>
              <w:spacing w:after="0"/>
              <w:rPr>
                <w:rFonts w:eastAsia="SimSun"/>
                <w:sz w:val="16"/>
                <w:szCs w:val="16"/>
                <w:lang w:val="en-US" w:eastAsia="zh-CN"/>
              </w:rPr>
            </w:pPr>
            <w:r w:rsidRPr="00524AC9">
              <w:rPr>
                <w:rFonts w:eastAsia="SimSun"/>
                <w:sz w:val="16"/>
                <w:szCs w:val="16"/>
                <w:lang w:val="en-US" w:eastAsia="zh-CN"/>
              </w:rPr>
              <w:t>2. CW Interferer level error</w:t>
            </w:r>
          </w:p>
          <w:p w14:paraId="2A401498" w14:textId="77777777" w:rsidR="00524AC9" w:rsidRPr="00524AC9" w:rsidRDefault="00524AC9" w:rsidP="00524AC9">
            <w:pPr>
              <w:spacing w:after="0"/>
              <w:rPr>
                <w:rFonts w:eastAsia="SimSun"/>
                <w:sz w:val="16"/>
                <w:szCs w:val="16"/>
                <w:lang w:val="en-US" w:eastAsia="zh-CN"/>
              </w:rPr>
            </w:pPr>
            <w:r w:rsidRPr="00524AC9">
              <w:rPr>
                <w:rFonts w:eastAsia="SimSun"/>
                <w:sz w:val="16"/>
                <w:szCs w:val="16"/>
                <w:lang w:val="en-US" w:eastAsia="zh-CN"/>
              </w:rPr>
              <w:t>3. Wanted signal meas. error</w:t>
            </w:r>
          </w:p>
          <w:p w14:paraId="3AD06C88" w14:textId="7762C283" w:rsidR="00357113" w:rsidRPr="00357113" w:rsidRDefault="00524AC9" w:rsidP="00524AC9">
            <w:pPr>
              <w:spacing w:after="0"/>
              <w:rPr>
                <w:rFonts w:eastAsia="SimSun"/>
                <w:sz w:val="16"/>
                <w:szCs w:val="16"/>
                <w:lang w:val="en-US" w:eastAsia="zh-CN"/>
              </w:rPr>
            </w:pPr>
            <w:r w:rsidRPr="00524AC9">
              <w:rPr>
                <w:rFonts w:eastAsia="SimSun"/>
                <w:sz w:val="16"/>
                <w:szCs w:val="16"/>
                <w:lang w:val="en-US" w:eastAsia="zh-CN"/>
              </w:rPr>
              <w:t>4. Intermodulation product measurement error</w:t>
            </w:r>
          </w:p>
        </w:tc>
      </w:tr>
    </w:tbl>
    <w:p w14:paraId="695D5C31" w14:textId="77777777" w:rsidR="006A5597" w:rsidRDefault="006A5597" w:rsidP="006A5597">
      <w:pPr>
        <w:rPr>
          <w:lang w:val="en-US" w:eastAsia="sv-SE"/>
        </w:rPr>
      </w:pPr>
    </w:p>
    <w:p w14:paraId="452828E3" w14:textId="5964299C" w:rsidR="009E228F" w:rsidRDefault="009E228F" w:rsidP="006A5597">
      <w:pPr>
        <w:rPr>
          <w:lang w:val="en-US" w:eastAsia="sv-SE"/>
        </w:rPr>
      </w:pPr>
      <w:r>
        <w:rPr>
          <w:rFonts w:hint="eastAsia"/>
          <w:lang w:val="en-US" w:eastAsia="sv-SE"/>
        </w:rPr>
        <w:t>F</w:t>
      </w:r>
      <w:r>
        <w:rPr>
          <w:lang w:val="en-US" w:eastAsia="sv-SE"/>
        </w:rPr>
        <w:t xml:space="preserve">or emissions measurements the MU are similar, with in some cases the UE values being larger. For the regulatory emission requirements the TT is generally zero so it could be considered that the MU is not so important – however under the shared risk principle a large MU is still seen as a potential relaxation and as such we should minimize increasing the MU if possible.  As the IAB-MT node is used as a network node, the BS MU should </w:t>
      </w:r>
      <w:r w:rsidR="00524AC9">
        <w:rPr>
          <w:lang w:val="en-US" w:eastAsia="sv-SE"/>
        </w:rPr>
        <w:t>be used.</w:t>
      </w:r>
    </w:p>
    <w:p w14:paraId="729D3769" w14:textId="1754F693" w:rsidR="00524AC9" w:rsidRDefault="00524AC9" w:rsidP="006A5597">
      <w:pPr>
        <w:rPr>
          <w:lang w:val="en-US" w:eastAsia="sv-SE"/>
        </w:rPr>
      </w:pPr>
      <w:r>
        <w:rPr>
          <w:lang w:val="en-US" w:eastAsia="sv-SE"/>
        </w:rPr>
        <w:t>TX IMD MU value for UE are formulated quite differently to the BS, however as the measurement is made on emission the BS approach seems to make more sense, so propose using the BS approach (and values) for TX IMD.</w:t>
      </w:r>
    </w:p>
    <w:p w14:paraId="5939BEAE" w14:textId="293AAF12" w:rsidR="00524AC9" w:rsidRDefault="00524AC9" w:rsidP="006A5597">
      <w:pPr>
        <w:rPr>
          <w:lang w:val="en-US" w:eastAsia="sv-SE"/>
        </w:rPr>
      </w:pPr>
      <w:r>
        <w:rPr>
          <w:lang w:val="en-US" w:eastAsia="sv-SE"/>
        </w:rPr>
        <w:t>Where requirements are unique to the IAB-MT with no equivalent BS requirement using the UE value seems appropriate,</w:t>
      </w:r>
    </w:p>
    <w:p w14:paraId="6F31A665" w14:textId="0FCFA33A" w:rsidR="00524AC9" w:rsidRDefault="00524AC9" w:rsidP="006A5597">
      <w:pPr>
        <w:rPr>
          <w:lang w:val="en-US" w:eastAsia="sv-SE"/>
        </w:rPr>
      </w:pPr>
      <w:r>
        <w:rPr>
          <w:lang w:val="en-US" w:eastAsia="sv-SE"/>
        </w:rPr>
        <w:t>The MU for IAB-MT EVM may require more discussion as the UE MU derivation is more dependent on the TM, as this is a performance issue it may be suitable to use the larger UE MU values for the IAB-MT</w:t>
      </w:r>
    </w:p>
    <w:p w14:paraId="2BB58F56" w14:textId="52FCFA72" w:rsidR="00524AC9" w:rsidRDefault="00524AC9" w:rsidP="006A5597">
      <w:pPr>
        <w:rPr>
          <w:lang w:val="en-US" w:eastAsia="sv-SE"/>
        </w:rPr>
      </w:pPr>
      <w:r>
        <w:rPr>
          <w:lang w:val="en-US" w:eastAsia="sv-SE"/>
        </w:rPr>
        <w:t>The MU for frequency error is also slightly larger for the UE as well as being dependent on frequency. As the UE frequency error requirement is different to the BS (as its relative) the UE value is probably more suitable.</w:t>
      </w:r>
    </w:p>
    <w:p w14:paraId="4E20BF87" w14:textId="0DF2740B" w:rsidR="00524AC9" w:rsidRDefault="00524AC9" w:rsidP="00524AC9">
      <w:pPr>
        <w:pStyle w:val="Heading2"/>
        <w:rPr>
          <w:lang w:val="en-US" w:eastAsia="sv-SE"/>
        </w:rPr>
      </w:pPr>
      <w:r>
        <w:rPr>
          <w:lang w:val="en-US" w:eastAsia="sv-SE"/>
        </w:rPr>
        <w:t>2.2</w:t>
      </w:r>
      <w:r>
        <w:rPr>
          <w:lang w:val="en-US" w:eastAsia="sv-SE"/>
        </w:rPr>
        <w:tab/>
        <w:t>Rx Conducted</w:t>
      </w:r>
    </w:p>
    <w:tbl>
      <w:tblPr>
        <w:tblW w:w="10206" w:type="dxa"/>
        <w:tblInd w:w="-5" w:type="dxa"/>
        <w:tblLook w:val="04A0" w:firstRow="1" w:lastRow="0" w:firstColumn="1" w:lastColumn="0" w:noHBand="0" w:noVBand="1"/>
      </w:tblPr>
      <w:tblGrid>
        <w:gridCol w:w="1985"/>
        <w:gridCol w:w="2835"/>
        <w:gridCol w:w="1984"/>
        <w:gridCol w:w="3402"/>
      </w:tblGrid>
      <w:tr w:rsidR="00524AC9" w:rsidRPr="00524AC9" w14:paraId="34F92E7B" w14:textId="77777777" w:rsidTr="00524AC9">
        <w:trPr>
          <w:trHeight w:val="97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9E0" w14:textId="77777777" w:rsidR="00524AC9" w:rsidRPr="00524AC9" w:rsidRDefault="00524AC9" w:rsidP="00524AC9">
            <w:pPr>
              <w:spacing w:after="0"/>
              <w:jc w:val="center"/>
              <w:rPr>
                <w:rFonts w:eastAsia="SimSun"/>
                <w:b/>
                <w:bCs/>
                <w:color w:val="000000"/>
                <w:sz w:val="16"/>
                <w:szCs w:val="16"/>
                <w:lang w:val="en-US" w:eastAsia="zh-CN"/>
              </w:rPr>
            </w:pPr>
            <w:r w:rsidRPr="00524AC9">
              <w:rPr>
                <w:rFonts w:eastAsia="SimSun"/>
                <w:b/>
                <w:bCs/>
                <w:color w:val="000000"/>
                <w:sz w:val="16"/>
                <w:szCs w:val="16"/>
                <w:lang w:eastAsia="zh-CN"/>
              </w:rPr>
              <w:t>Clause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9754B7D" w14:textId="77777777" w:rsidR="00524AC9" w:rsidRPr="00524AC9" w:rsidRDefault="00524AC9" w:rsidP="00524AC9">
            <w:pPr>
              <w:spacing w:after="0"/>
              <w:jc w:val="center"/>
              <w:rPr>
                <w:rFonts w:eastAsia="SimSun"/>
                <w:b/>
                <w:bCs/>
                <w:color w:val="000000"/>
                <w:sz w:val="16"/>
                <w:szCs w:val="16"/>
                <w:lang w:val="en-US" w:eastAsia="zh-CN"/>
              </w:rPr>
            </w:pPr>
            <w:r w:rsidRPr="00524AC9">
              <w:rPr>
                <w:rFonts w:eastAsia="SimSun"/>
                <w:b/>
                <w:bCs/>
                <w:color w:val="000000"/>
                <w:sz w:val="16"/>
                <w:szCs w:val="16"/>
                <w:lang w:eastAsia="zh-CN"/>
              </w:rPr>
              <w:t>BS</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3DDD095" w14:textId="77777777" w:rsidR="00524AC9" w:rsidRPr="00524AC9" w:rsidRDefault="00524AC9" w:rsidP="00524AC9">
            <w:pPr>
              <w:spacing w:after="0"/>
              <w:jc w:val="center"/>
              <w:rPr>
                <w:rFonts w:eastAsia="SimSun"/>
                <w:b/>
                <w:bCs/>
                <w:color w:val="000000"/>
                <w:sz w:val="16"/>
                <w:szCs w:val="16"/>
                <w:lang w:val="en-US" w:eastAsia="zh-CN"/>
              </w:rPr>
            </w:pPr>
            <w:r w:rsidRPr="00524AC9">
              <w:rPr>
                <w:rFonts w:eastAsia="SimSun"/>
                <w:b/>
                <w:bCs/>
                <w:color w:val="000000"/>
                <w:sz w:val="16"/>
                <w:szCs w:val="16"/>
                <w:lang w:val="en-US" w:eastAsia="zh-CN"/>
              </w:rPr>
              <w:t>UE</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F979342" w14:textId="57321AAE" w:rsidR="00524AC9" w:rsidRPr="00524AC9" w:rsidRDefault="00524AC9" w:rsidP="00524AC9">
            <w:pPr>
              <w:spacing w:after="0"/>
              <w:rPr>
                <w:rFonts w:eastAsia="SimSun"/>
                <w:b/>
                <w:bCs/>
                <w:color w:val="000000"/>
                <w:sz w:val="16"/>
                <w:szCs w:val="16"/>
                <w:lang w:val="en-US" w:eastAsia="zh-CN"/>
              </w:rPr>
            </w:pPr>
            <w:r w:rsidRPr="00524AC9">
              <w:rPr>
                <w:rFonts w:eastAsia="SimSun"/>
                <w:b/>
                <w:bCs/>
                <w:color w:val="000000"/>
                <w:sz w:val="16"/>
                <w:szCs w:val="16"/>
                <w:lang w:val="en-US" w:eastAsia="zh-CN"/>
              </w:rPr>
              <w:t>Discussion</w:t>
            </w:r>
          </w:p>
        </w:tc>
      </w:tr>
      <w:tr w:rsidR="00524AC9" w:rsidRPr="00524AC9" w14:paraId="71A51D4B" w14:textId="77777777" w:rsidTr="00524AC9">
        <w:trPr>
          <w:trHeight w:val="145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67906EA"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7.2 Reference sensitivity level</w:t>
            </w:r>
          </w:p>
        </w:tc>
        <w:tc>
          <w:tcPr>
            <w:tcW w:w="2835" w:type="dxa"/>
            <w:tcBorders>
              <w:top w:val="nil"/>
              <w:left w:val="nil"/>
              <w:bottom w:val="single" w:sz="4" w:space="0" w:color="auto"/>
              <w:right w:val="single" w:sz="4" w:space="0" w:color="auto"/>
            </w:tcBorders>
            <w:shd w:val="clear" w:color="auto" w:fill="auto"/>
            <w:vAlign w:val="center"/>
            <w:hideMark/>
          </w:tcPr>
          <w:p w14:paraId="7C0B1DDD"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±0.7 dB, f </w:t>
            </w:r>
            <w:r w:rsidRPr="00524AC9">
              <w:rPr>
                <w:rFonts w:eastAsia="NSimSun"/>
                <w:color w:val="000000"/>
                <w:sz w:val="16"/>
                <w:szCs w:val="16"/>
                <w:lang w:eastAsia="zh-CN"/>
              </w:rPr>
              <w:t>≤</w:t>
            </w:r>
            <w:r w:rsidRPr="00524AC9">
              <w:rPr>
                <w:rFonts w:eastAsia="SimSun"/>
                <w:color w:val="000000"/>
                <w:sz w:val="16"/>
                <w:szCs w:val="16"/>
                <w:lang w:eastAsia="zh-CN"/>
              </w:rPr>
              <w:t xml:space="preserve"> 3 GHz</w:t>
            </w:r>
            <w:r w:rsidRPr="00524AC9">
              <w:rPr>
                <w:rFonts w:eastAsia="SimSun"/>
                <w:color w:val="000000"/>
                <w:sz w:val="16"/>
                <w:szCs w:val="16"/>
                <w:lang w:eastAsia="zh-CN"/>
              </w:rPr>
              <w:br/>
              <w:t xml:space="preserve">±1.0 dB, 3 GHz &lt; f </w:t>
            </w:r>
            <w:r w:rsidRPr="00524AC9">
              <w:rPr>
                <w:rFonts w:eastAsia="NSimSun"/>
                <w:color w:val="000000"/>
                <w:sz w:val="16"/>
                <w:szCs w:val="16"/>
                <w:lang w:eastAsia="zh-CN"/>
              </w:rPr>
              <w:t>≤</w:t>
            </w:r>
            <w:r w:rsidRPr="00524AC9">
              <w:rPr>
                <w:rFonts w:eastAsia="SimSun"/>
                <w:color w:val="000000"/>
                <w:sz w:val="16"/>
                <w:szCs w:val="16"/>
                <w:lang w:eastAsia="zh-CN"/>
              </w:rPr>
              <w:t xml:space="preserve"> 4.2 GHz</w:t>
            </w:r>
            <w:r w:rsidRPr="00524AC9">
              <w:rPr>
                <w:rFonts w:eastAsia="SimSun"/>
                <w:color w:val="000000"/>
                <w:sz w:val="16"/>
                <w:szCs w:val="16"/>
                <w:lang w:eastAsia="zh-CN"/>
              </w:rPr>
              <w:br/>
              <w:t xml:space="preserve">±1.2 dB, 4.2 GHz &lt; f </w:t>
            </w:r>
            <w:r w:rsidRPr="00524AC9">
              <w:rPr>
                <w:rFonts w:eastAsia="NSimSun"/>
                <w:color w:val="000000"/>
                <w:sz w:val="16"/>
                <w:szCs w:val="16"/>
                <w:lang w:eastAsia="zh-CN"/>
              </w:rPr>
              <w:t>≤</w:t>
            </w:r>
            <w:r w:rsidRPr="00524AC9">
              <w:rPr>
                <w:rFonts w:eastAsia="SimSun"/>
                <w:color w:val="000000"/>
                <w:sz w:val="16"/>
                <w:szCs w:val="16"/>
                <w:lang w:eastAsia="zh-CN"/>
              </w:rPr>
              <w:t xml:space="preserve"> 6 GHz</w:t>
            </w:r>
          </w:p>
        </w:tc>
        <w:tc>
          <w:tcPr>
            <w:tcW w:w="1984" w:type="dxa"/>
            <w:tcBorders>
              <w:top w:val="nil"/>
              <w:left w:val="nil"/>
              <w:bottom w:val="single" w:sz="4" w:space="0" w:color="auto"/>
              <w:right w:val="single" w:sz="4" w:space="0" w:color="auto"/>
            </w:tcBorders>
            <w:shd w:val="clear" w:color="auto" w:fill="auto"/>
            <w:vAlign w:val="center"/>
            <w:hideMark/>
          </w:tcPr>
          <w:p w14:paraId="5185A5D7"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±0.7 dB, f </w:t>
            </w:r>
            <w:r w:rsidRPr="00524AC9">
              <w:rPr>
                <w:rFonts w:eastAsia="NSimSun"/>
                <w:color w:val="000000"/>
                <w:sz w:val="16"/>
                <w:szCs w:val="16"/>
                <w:lang w:eastAsia="zh-CN"/>
              </w:rPr>
              <w:t>≤</w:t>
            </w:r>
            <w:r w:rsidRPr="00524AC9">
              <w:rPr>
                <w:rFonts w:eastAsia="SimSun"/>
                <w:color w:val="000000"/>
                <w:sz w:val="16"/>
                <w:szCs w:val="16"/>
                <w:lang w:eastAsia="zh-CN"/>
              </w:rPr>
              <w:t xml:space="preserve"> 3.0GHz</w:t>
            </w:r>
            <w:r w:rsidRPr="00524AC9">
              <w:rPr>
                <w:rFonts w:eastAsia="SimSun"/>
                <w:color w:val="000000"/>
                <w:sz w:val="16"/>
                <w:szCs w:val="16"/>
                <w:lang w:eastAsia="zh-CN"/>
              </w:rPr>
              <w:br/>
              <w:t xml:space="preserve">±1.0 dB, 3.0GHz &lt; f </w:t>
            </w:r>
            <w:r w:rsidRPr="00524AC9">
              <w:rPr>
                <w:rFonts w:eastAsia="NSimSun"/>
                <w:color w:val="000000"/>
                <w:sz w:val="16"/>
                <w:szCs w:val="16"/>
                <w:lang w:eastAsia="zh-CN"/>
              </w:rPr>
              <w:t>≤</w:t>
            </w:r>
            <w:r w:rsidRPr="00524AC9">
              <w:rPr>
                <w:rFonts w:eastAsia="SimSun"/>
                <w:color w:val="000000"/>
                <w:sz w:val="16"/>
                <w:szCs w:val="16"/>
                <w:lang w:eastAsia="zh-CN"/>
              </w:rPr>
              <w:t xml:space="preserve"> 4.2GHz</w:t>
            </w:r>
            <w:r w:rsidRPr="00524AC9">
              <w:rPr>
                <w:rFonts w:eastAsia="SimSun"/>
                <w:color w:val="000000"/>
                <w:sz w:val="16"/>
                <w:szCs w:val="16"/>
                <w:lang w:eastAsia="zh-CN"/>
              </w:rPr>
              <w:br/>
              <w:t xml:space="preserve">±1.5 dB, 4.2GHz &lt; f </w:t>
            </w:r>
            <w:r w:rsidRPr="00524AC9">
              <w:rPr>
                <w:rFonts w:eastAsia="NSimSun"/>
                <w:color w:val="000000"/>
                <w:sz w:val="16"/>
                <w:szCs w:val="16"/>
                <w:lang w:eastAsia="zh-CN"/>
              </w:rPr>
              <w:t>≤</w:t>
            </w:r>
            <w:r w:rsidRPr="00524AC9">
              <w:rPr>
                <w:rFonts w:eastAsia="SimSun"/>
                <w:color w:val="000000"/>
                <w:sz w:val="16"/>
                <w:szCs w:val="16"/>
                <w:lang w:eastAsia="zh-CN"/>
              </w:rPr>
              <w:t xml:space="preserve"> 6GHz</w:t>
            </w:r>
          </w:p>
        </w:tc>
        <w:tc>
          <w:tcPr>
            <w:tcW w:w="3402" w:type="dxa"/>
            <w:tcBorders>
              <w:top w:val="nil"/>
              <w:left w:val="nil"/>
              <w:bottom w:val="single" w:sz="4" w:space="0" w:color="auto"/>
              <w:right w:val="single" w:sz="4" w:space="0" w:color="auto"/>
            </w:tcBorders>
            <w:shd w:val="clear" w:color="auto" w:fill="auto"/>
            <w:vAlign w:val="center"/>
            <w:hideMark/>
          </w:tcPr>
          <w:p w14:paraId="0F37FB01" w14:textId="7D9128F8"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UE is slightly worse from 4.2 to 6GHz, so not modulation issue? Just RF freq, so BS should be ok.</w:t>
            </w:r>
          </w:p>
        </w:tc>
      </w:tr>
      <w:tr w:rsidR="00524AC9" w:rsidRPr="00524AC9" w14:paraId="171EB1B6" w14:textId="77777777" w:rsidTr="00524AC9">
        <w:trPr>
          <w:trHeight w:val="97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661AE78"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7.3 Dynamic range</w:t>
            </w:r>
          </w:p>
        </w:tc>
        <w:tc>
          <w:tcPr>
            <w:tcW w:w="2835" w:type="dxa"/>
            <w:tcBorders>
              <w:top w:val="nil"/>
              <w:left w:val="nil"/>
              <w:bottom w:val="single" w:sz="4" w:space="0" w:color="auto"/>
              <w:right w:val="single" w:sz="4" w:space="0" w:color="auto"/>
            </w:tcBorders>
            <w:shd w:val="clear" w:color="auto" w:fill="auto"/>
            <w:vAlign w:val="center"/>
            <w:hideMark/>
          </w:tcPr>
          <w:p w14:paraId="4C6F24E8"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±0.3 dB</w:t>
            </w:r>
          </w:p>
        </w:tc>
        <w:tc>
          <w:tcPr>
            <w:tcW w:w="1984" w:type="dxa"/>
            <w:tcBorders>
              <w:top w:val="nil"/>
              <w:left w:val="nil"/>
              <w:bottom w:val="single" w:sz="4" w:space="0" w:color="auto"/>
              <w:right w:val="single" w:sz="4" w:space="0" w:color="auto"/>
            </w:tcBorders>
            <w:shd w:val="clear" w:color="000000" w:fill="E7E6E6"/>
            <w:noWrap/>
            <w:vAlign w:val="center"/>
            <w:hideMark/>
          </w:tcPr>
          <w:p w14:paraId="5EE7C706"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 xml:space="preserve">　</w:t>
            </w:r>
          </w:p>
        </w:tc>
        <w:tc>
          <w:tcPr>
            <w:tcW w:w="3402" w:type="dxa"/>
            <w:tcBorders>
              <w:top w:val="nil"/>
              <w:left w:val="nil"/>
              <w:bottom w:val="single" w:sz="4" w:space="0" w:color="auto"/>
              <w:right w:val="single" w:sz="4" w:space="0" w:color="auto"/>
            </w:tcBorders>
            <w:shd w:val="clear" w:color="auto" w:fill="auto"/>
            <w:vAlign w:val="center"/>
            <w:hideMark/>
          </w:tcPr>
          <w:p w14:paraId="7CCB1CD9"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IAB DU only</w:t>
            </w:r>
          </w:p>
        </w:tc>
      </w:tr>
      <w:tr w:rsidR="00524AC9" w:rsidRPr="00524AC9" w14:paraId="777ED07E" w14:textId="77777777" w:rsidTr="00524AC9">
        <w:trPr>
          <w:trHeight w:val="192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0F9456C8"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7.4.1 Adjacent channel selectivity </w:t>
            </w:r>
          </w:p>
        </w:tc>
        <w:tc>
          <w:tcPr>
            <w:tcW w:w="2835" w:type="dxa"/>
            <w:tcBorders>
              <w:top w:val="nil"/>
              <w:left w:val="nil"/>
              <w:bottom w:val="single" w:sz="4" w:space="0" w:color="auto"/>
              <w:right w:val="single" w:sz="4" w:space="0" w:color="auto"/>
            </w:tcBorders>
            <w:shd w:val="clear" w:color="auto" w:fill="auto"/>
            <w:vAlign w:val="center"/>
            <w:hideMark/>
          </w:tcPr>
          <w:p w14:paraId="48D1EAF5"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±1.4 dB, f </w:t>
            </w:r>
            <w:r w:rsidRPr="00524AC9">
              <w:rPr>
                <w:rFonts w:eastAsia="NSimSun"/>
                <w:color w:val="000000"/>
                <w:sz w:val="16"/>
                <w:szCs w:val="16"/>
                <w:lang w:eastAsia="zh-CN"/>
              </w:rPr>
              <w:t>≤</w:t>
            </w:r>
            <w:r w:rsidRPr="00524AC9">
              <w:rPr>
                <w:rFonts w:eastAsia="SimSun"/>
                <w:color w:val="000000"/>
                <w:sz w:val="16"/>
                <w:szCs w:val="16"/>
                <w:lang w:eastAsia="zh-CN"/>
              </w:rPr>
              <w:t xml:space="preserve"> 3 GHz</w:t>
            </w:r>
            <w:r w:rsidRPr="00524AC9">
              <w:rPr>
                <w:rFonts w:eastAsia="SimSun"/>
                <w:color w:val="000000"/>
                <w:sz w:val="16"/>
                <w:szCs w:val="16"/>
                <w:lang w:eastAsia="zh-CN"/>
              </w:rPr>
              <w:br/>
              <w:t xml:space="preserve">±1.8 dB, 3 GHz &lt; f </w:t>
            </w:r>
            <w:r w:rsidRPr="00524AC9">
              <w:rPr>
                <w:rFonts w:eastAsia="NSimSun"/>
                <w:color w:val="000000"/>
                <w:sz w:val="16"/>
                <w:szCs w:val="16"/>
                <w:lang w:eastAsia="zh-CN"/>
              </w:rPr>
              <w:t>≤</w:t>
            </w:r>
            <w:r w:rsidRPr="00524AC9">
              <w:rPr>
                <w:rFonts w:eastAsia="SimSun"/>
                <w:color w:val="000000"/>
                <w:sz w:val="16"/>
                <w:szCs w:val="16"/>
                <w:lang w:eastAsia="zh-CN"/>
              </w:rPr>
              <w:t xml:space="preserve"> 4.2 GHz</w:t>
            </w:r>
            <w:r w:rsidRPr="00524AC9">
              <w:rPr>
                <w:rFonts w:eastAsia="SimSun"/>
                <w:color w:val="000000"/>
                <w:sz w:val="16"/>
                <w:szCs w:val="16"/>
                <w:lang w:eastAsia="zh-CN"/>
              </w:rPr>
              <w:br/>
              <w:t xml:space="preserve">±2.1 dB, 4.2 GHz &lt; f </w:t>
            </w:r>
            <w:r w:rsidRPr="00524AC9">
              <w:rPr>
                <w:rFonts w:eastAsia="NSimSun"/>
                <w:color w:val="000000"/>
                <w:sz w:val="16"/>
                <w:szCs w:val="16"/>
                <w:lang w:eastAsia="zh-CN"/>
              </w:rPr>
              <w:t>≤</w:t>
            </w:r>
            <w:r w:rsidRPr="00524AC9">
              <w:rPr>
                <w:rFonts w:eastAsia="SimSun"/>
                <w:color w:val="000000"/>
                <w:sz w:val="16"/>
                <w:szCs w:val="16"/>
                <w:lang w:eastAsia="zh-CN"/>
              </w:rPr>
              <w:t xml:space="preserve"> 6 GHz (NOTE 2)</w:t>
            </w:r>
          </w:p>
        </w:tc>
        <w:tc>
          <w:tcPr>
            <w:tcW w:w="1984" w:type="dxa"/>
            <w:tcBorders>
              <w:top w:val="nil"/>
              <w:left w:val="nil"/>
              <w:bottom w:val="single" w:sz="4" w:space="0" w:color="auto"/>
              <w:right w:val="single" w:sz="4" w:space="0" w:color="auto"/>
            </w:tcBorders>
            <w:shd w:val="clear" w:color="auto" w:fill="auto"/>
            <w:vAlign w:val="center"/>
            <w:hideMark/>
          </w:tcPr>
          <w:p w14:paraId="382F8A9A"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ACS value</w:t>
            </w:r>
            <w:r w:rsidRPr="00524AC9">
              <w:rPr>
                <w:rFonts w:eastAsia="SimSun"/>
                <w:color w:val="000000"/>
                <w:sz w:val="16"/>
                <w:szCs w:val="16"/>
                <w:lang w:val="en-US" w:eastAsia="zh-CN"/>
              </w:rPr>
              <w:br/>
              <w:t>±1.6 dB, f ≤ 3.0GHz</w:t>
            </w:r>
            <w:r w:rsidRPr="00524AC9">
              <w:rPr>
                <w:rFonts w:eastAsia="SimSun"/>
                <w:color w:val="000000"/>
                <w:sz w:val="16"/>
                <w:szCs w:val="16"/>
                <w:lang w:val="en-US" w:eastAsia="zh-CN"/>
              </w:rPr>
              <w:br/>
              <w:t>±2.3 dB, 3.0GHz &lt; f ≤ 4.2GHz</w:t>
            </w:r>
            <w:r w:rsidRPr="00524AC9">
              <w:rPr>
                <w:rFonts w:eastAsia="SimSun"/>
                <w:color w:val="000000"/>
                <w:sz w:val="16"/>
                <w:szCs w:val="16"/>
                <w:lang w:val="en-US" w:eastAsia="zh-CN"/>
              </w:rPr>
              <w:br/>
              <w:t>±3.0 dB, 4.2GHz &lt; f ≤ 6.0GHz</w:t>
            </w:r>
          </w:p>
        </w:tc>
        <w:tc>
          <w:tcPr>
            <w:tcW w:w="3402" w:type="dxa"/>
            <w:tcBorders>
              <w:top w:val="nil"/>
              <w:left w:val="nil"/>
              <w:bottom w:val="single" w:sz="4" w:space="0" w:color="auto"/>
              <w:right w:val="single" w:sz="4" w:space="0" w:color="auto"/>
            </w:tcBorders>
            <w:shd w:val="clear" w:color="auto" w:fill="auto"/>
            <w:vAlign w:val="center"/>
            <w:hideMark/>
          </w:tcPr>
          <w:p w14:paraId="12E5085F" w14:textId="1BE48954" w:rsidR="00524AC9" w:rsidRPr="00524AC9" w:rsidRDefault="00524AC9" w:rsidP="005B000A">
            <w:pPr>
              <w:spacing w:after="0"/>
              <w:rPr>
                <w:rFonts w:eastAsia="SimSun"/>
                <w:color w:val="000000"/>
                <w:sz w:val="16"/>
                <w:szCs w:val="16"/>
                <w:lang w:val="en-US" w:eastAsia="zh-CN"/>
              </w:rPr>
            </w:pPr>
            <w:r w:rsidRPr="00524AC9">
              <w:rPr>
                <w:rFonts w:eastAsia="SimSun"/>
                <w:color w:val="000000"/>
                <w:sz w:val="16"/>
                <w:szCs w:val="16"/>
                <w:lang w:val="en-US" w:eastAsia="zh-CN"/>
              </w:rPr>
              <w:t>BS values are tighter than the UE values</w:t>
            </w:r>
            <w:r w:rsidRPr="00524AC9">
              <w:rPr>
                <w:rFonts w:eastAsia="SimSun"/>
                <w:color w:val="000000"/>
                <w:sz w:val="16"/>
                <w:szCs w:val="16"/>
                <w:lang w:val="en-US" w:eastAsia="zh-CN"/>
              </w:rPr>
              <w:br/>
              <w:t>I can</w:t>
            </w:r>
            <w:r w:rsidR="005B000A">
              <w:rPr>
                <w:rFonts w:eastAsia="SimSun"/>
                <w:color w:val="000000"/>
                <w:sz w:val="16"/>
                <w:szCs w:val="16"/>
                <w:lang w:val="en-US" w:eastAsia="zh-CN"/>
              </w:rPr>
              <w:t>’</w:t>
            </w:r>
            <w:r w:rsidRPr="00524AC9">
              <w:rPr>
                <w:rFonts w:eastAsia="SimSun"/>
                <w:color w:val="000000"/>
                <w:sz w:val="16"/>
                <w:szCs w:val="16"/>
                <w:lang w:val="en-US" w:eastAsia="zh-CN"/>
              </w:rPr>
              <w:t>t make sense of the UE values as if wanted and interferer accuracy levels from 6.2.1 are used then the ACLR effect varies with frequency? This seems different from BS where it</w:t>
            </w:r>
            <w:r w:rsidR="005B000A">
              <w:rPr>
                <w:rFonts w:eastAsia="SimSun"/>
                <w:color w:val="000000"/>
                <w:sz w:val="16"/>
                <w:szCs w:val="16"/>
                <w:lang w:val="en-US" w:eastAsia="zh-CN"/>
              </w:rPr>
              <w:t>’</w:t>
            </w:r>
            <w:r w:rsidRPr="00524AC9">
              <w:rPr>
                <w:rFonts w:eastAsia="SimSun"/>
                <w:color w:val="000000"/>
                <w:sz w:val="16"/>
                <w:szCs w:val="16"/>
                <w:lang w:val="en-US" w:eastAsia="zh-CN"/>
              </w:rPr>
              <w:t>s same for all frequencies.</w:t>
            </w:r>
            <w:r w:rsidRPr="00524AC9">
              <w:rPr>
                <w:rFonts w:eastAsia="SimSun"/>
                <w:color w:val="000000"/>
                <w:sz w:val="16"/>
                <w:szCs w:val="16"/>
                <w:lang w:val="en-US" w:eastAsia="zh-CN"/>
              </w:rPr>
              <w:br/>
              <w:t>However as the U</w:t>
            </w:r>
            <w:r w:rsidR="005B000A">
              <w:rPr>
                <w:rFonts w:eastAsia="SimSun"/>
                <w:color w:val="000000"/>
                <w:sz w:val="16"/>
                <w:szCs w:val="16"/>
                <w:lang w:val="en-US" w:eastAsia="zh-CN"/>
              </w:rPr>
              <w:t>E</w:t>
            </w:r>
            <w:r w:rsidRPr="00524AC9">
              <w:rPr>
                <w:rFonts w:eastAsia="SimSun"/>
                <w:color w:val="000000"/>
                <w:sz w:val="16"/>
                <w:szCs w:val="16"/>
                <w:lang w:val="en-US" w:eastAsia="zh-CN"/>
              </w:rPr>
              <w:t xml:space="preserve"> test has REFSENS+14dB wanted and REFSENSE+45.5 interferer if the</w:t>
            </w:r>
            <w:r w:rsidR="005B000A">
              <w:rPr>
                <w:rFonts w:eastAsia="SimSun"/>
                <w:color w:val="000000"/>
                <w:sz w:val="16"/>
                <w:szCs w:val="16"/>
                <w:lang w:val="en-US" w:eastAsia="zh-CN"/>
              </w:rPr>
              <w:t xml:space="preserve"> U</w:t>
            </w:r>
            <w:r w:rsidRPr="00524AC9">
              <w:rPr>
                <w:rFonts w:eastAsia="SimSun"/>
                <w:color w:val="000000"/>
                <w:sz w:val="16"/>
                <w:szCs w:val="16"/>
                <w:lang w:val="en-US" w:eastAsia="zh-CN"/>
              </w:rPr>
              <w:t>E has the same ACLR performance the impact will be less than for the BS. A</w:t>
            </w:r>
            <w:r w:rsidR="005B000A">
              <w:rPr>
                <w:rFonts w:eastAsia="SimSun"/>
                <w:color w:val="000000"/>
                <w:sz w:val="16"/>
                <w:szCs w:val="16"/>
                <w:lang w:val="en-US" w:eastAsia="zh-CN"/>
              </w:rPr>
              <w:t>s</w:t>
            </w:r>
            <w:r w:rsidRPr="00524AC9">
              <w:rPr>
                <w:rFonts w:eastAsia="SimSun"/>
                <w:color w:val="000000"/>
                <w:sz w:val="16"/>
                <w:szCs w:val="16"/>
                <w:lang w:val="en-US" w:eastAsia="zh-CN"/>
              </w:rPr>
              <w:t xml:space="preserve"> such the tighter BS levels should be achievable.</w:t>
            </w:r>
          </w:p>
        </w:tc>
      </w:tr>
      <w:tr w:rsidR="00524AC9" w:rsidRPr="00524AC9" w14:paraId="6E0433FC" w14:textId="77777777" w:rsidTr="00524AC9">
        <w:trPr>
          <w:trHeight w:val="114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7116383"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7.4.2.4.2 In-band blocking (General blocking)</w:t>
            </w:r>
          </w:p>
        </w:tc>
        <w:tc>
          <w:tcPr>
            <w:tcW w:w="2835" w:type="dxa"/>
            <w:tcBorders>
              <w:top w:val="nil"/>
              <w:left w:val="nil"/>
              <w:bottom w:val="single" w:sz="4" w:space="0" w:color="auto"/>
              <w:right w:val="single" w:sz="4" w:space="0" w:color="auto"/>
            </w:tcBorders>
            <w:shd w:val="clear" w:color="auto" w:fill="auto"/>
            <w:vAlign w:val="center"/>
            <w:hideMark/>
          </w:tcPr>
          <w:p w14:paraId="51238E9A"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±1.6 dB, f </w:t>
            </w:r>
            <w:r w:rsidRPr="00524AC9">
              <w:rPr>
                <w:rFonts w:eastAsia="NSimSun"/>
                <w:color w:val="000000"/>
                <w:sz w:val="16"/>
                <w:szCs w:val="16"/>
                <w:lang w:eastAsia="zh-CN"/>
              </w:rPr>
              <w:t>≤</w:t>
            </w:r>
            <w:r w:rsidRPr="00524AC9">
              <w:rPr>
                <w:rFonts w:eastAsia="SimSun"/>
                <w:color w:val="000000"/>
                <w:sz w:val="16"/>
                <w:szCs w:val="16"/>
                <w:lang w:eastAsia="zh-CN"/>
              </w:rPr>
              <w:t xml:space="preserve"> 3 GHz</w:t>
            </w:r>
            <w:r w:rsidRPr="00524AC9">
              <w:rPr>
                <w:rFonts w:eastAsia="SimSun"/>
                <w:color w:val="000000"/>
                <w:sz w:val="16"/>
                <w:szCs w:val="16"/>
                <w:lang w:eastAsia="zh-CN"/>
              </w:rPr>
              <w:br/>
              <w:t xml:space="preserve">±2.0 dB, 3 GHz &lt; f </w:t>
            </w:r>
            <w:r w:rsidRPr="00524AC9">
              <w:rPr>
                <w:rFonts w:eastAsia="NSimSun"/>
                <w:color w:val="000000"/>
                <w:sz w:val="16"/>
                <w:szCs w:val="16"/>
                <w:lang w:eastAsia="zh-CN"/>
              </w:rPr>
              <w:t>≤</w:t>
            </w:r>
            <w:r w:rsidRPr="00524AC9">
              <w:rPr>
                <w:rFonts w:eastAsia="SimSun"/>
                <w:color w:val="000000"/>
                <w:sz w:val="16"/>
                <w:szCs w:val="16"/>
                <w:lang w:eastAsia="zh-CN"/>
              </w:rPr>
              <w:t xml:space="preserve"> 4.2 GHz</w:t>
            </w:r>
            <w:r w:rsidRPr="00524AC9">
              <w:rPr>
                <w:rFonts w:eastAsia="SimSun"/>
                <w:color w:val="000000"/>
                <w:sz w:val="16"/>
                <w:szCs w:val="16"/>
                <w:lang w:eastAsia="zh-CN"/>
              </w:rPr>
              <w:br/>
              <w:t xml:space="preserve">±2.2 dB, 4.2 GHz &lt; f </w:t>
            </w:r>
            <w:r w:rsidRPr="00524AC9">
              <w:rPr>
                <w:rFonts w:eastAsia="NSimSun"/>
                <w:color w:val="000000"/>
                <w:sz w:val="16"/>
                <w:szCs w:val="16"/>
                <w:lang w:eastAsia="zh-CN"/>
              </w:rPr>
              <w:t>≤</w:t>
            </w:r>
            <w:r w:rsidRPr="00524AC9">
              <w:rPr>
                <w:rFonts w:eastAsia="SimSun"/>
                <w:color w:val="000000"/>
                <w:sz w:val="16"/>
                <w:szCs w:val="16"/>
                <w:lang w:eastAsia="zh-CN"/>
              </w:rPr>
              <w:t xml:space="preserve"> 6 GHz (NOTE 2)</w:t>
            </w:r>
          </w:p>
        </w:tc>
        <w:tc>
          <w:tcPr>
            <w:tcW w:w="1984" w:type="dxa"/>
            <w:tcBorders>
              <w:top w:val="nil"/>
              <w:left w:val="nil"/>
              <w:bottom w:val="single" w:sz="4" w:space="0" w:color="auto"/>
              <w:right w:val="single" w:sz="4" w:space="0" w:color="auto"/>
            </w:tcBorders>
            <w:shd w:val="clear" w:color="auto" w:fill="auto"/>
            <w:vAlign w:val="center"/>
            <w:hideMark/>
          </w:tcPr>
          <w:p w14:paraId="5C228701"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Blocking</w:t>
            </w:r>
            <w:r w:rsidRPr="00524AC9">
              <w:rPr>
                <w:rFonts w:eastAsia="SimSun"/>
                <w:color w:val="000000"/>
                <w:sz w:val="16"/>
                <w:szCs w:val="16"/>
                <w:lang w:val="en-US" w:eastAsia="zh-CN"/>
              </w:rPr>
              <w:br/>
              <w:t>±1.6 dB, f ≤ 3.0GHz</w:t>
            </w:r>
            <w:r w:rsidRPr="00524AC9">
              <w:rPr>
                <w:rFonts w:eastAsia="SimSun"/>
                <w:color w:val="000000"/>
                <w:sz w:val="16"/>
                <w:szCs w:val="16"/>
                <w:lang w:val="en-US" w:eastAsia="zh-CN"/>
              </w:rPr>
              <w:br/>
              <w:t>±2.3 dB, 3.0GHz &lt; f ≤ 4.2GHz</w:t>
            </w:r>
            <w:r w:rsidRPr="00524AC9">
              <w:rPr>
                <w:rFonts w:eastAsia="SimSun"/>
                <w:color w:val="000000"/>
                <w:sz w:val="16"/>
                <w:szCs w:val="16"/>
                <w:lang w:val="en-US" w:eastAsia="zh-CN"/>
              </w:rPr>
              <w:br/>
              <w:t>±3.0 dB, 4.2GHz &lt; f ≤ 6.0GHz</w:t>
            </w:r>
          </w:p>
        </w:tc>
        <w:tc>
          <w:tcPr>
            <w:tcW w:w="3402" w:type="dxa"/>
            <w:tcBorders>
              <w:top w:val="nil"/>
              <w:left w:val="nil"/>
              <w:bottom w:val="single" w:sz="4" w:space="0" w:color="auto"/>
              <w:right w:val="single" w:sz="4" w:space="0" w:color="auto"/>
            </w:tcBorders>
            <w:shd w:val="clear" w:color="auto" w:fill="auto"/>
            <w:vAlign w:val="center"/>
            <w:hideMark/>
          </w:tcPr>
          <w:p w14:paraId="33A22222" w14:textId="17E321A2" w:rsidR="00524AC9" w:rsidRPr="00524AC9" w:rsidRDefault="00524AC9" w:rsidP="00524AC9">
            <w:pPr>
              <w:spacing w:after="0"/>
              <w:rPr>
                <w:rFonts w:eastAsia="SimSun"/>
                <w:color w:val="000000"/>
                <w:sz w:val="16"/>
                <w:szCs w:val="16"/>
                <w:lang w:val="en-US" w:eastAsia="zh-CN"/>
              </w:rPr>
            </w:pPr>
            <w:r>
              <w:rPr>
                <w:rFonts w:eastAsia="SimSun"/>
                <w:color w:val="000000"/>
                <w:sz w:val="16"/>
                <w:szCs w:val="16"/>
                <w:lang w:val="en-US" w:eastAsia="zh-CN"/>
              </w:rPr>
              <w:t>BS number</w:t>
            </w:r>
            <w:r w:rsidRPr="00524AC9">
              <w:rPr>
                <w:rFonts w:eastAsia="SimSun"/>
                <w:color w:val="000000"/>
                <w:sz w:val="16"/>
                <w:szCs w:val="16"/>
                <w:lang w:val="en-US" w:eastAsia="zh-CN"/>
              </w:rPr>
              <w:t>s</w:t>
            </w:r>
            <w:r>
              <w:rPr>
                <w:rFonts w:eastAsia="SimSun"/>
                <w:color w:val="000000"/>
                <w:sz w:val="16"/>
                <w:szCs w:val="16"/>
                <w:lang w:val="en-US" w:eastAsia="zh-CN"/>
              </w:rPr>
              <w:t xml:space="preserve"> </w:t>
            </w:r>
            <w:r w:rsidRPr="00524AC9">
              <w:rPr>
                <w:rFonts w:eastAsia="SimSun"/>
                <w:color w:val="000000"/>
                <w:sz w:val="16"/>
                <w:szCs w:val="16"/>
                <w:lang w:val="en-US" w:eastAsia="zh-CN"/>
              </w:rPr>
              <w:t>for NR are larger than for ACS and NB blocking, for other RATs these are all the same? Not sure why NR has greater MU for in-band general blocking</w:t>
            </w:r>
            <w:r w:rsidR="005B000A">
              <w:rPr>
                <w:rFonts w:eastAsia="SimSun"/>
                <w:color w:val="000000"/>
                <w:sz w:val="16"/>
                <w:szCs w:val="16"/>
                <w:lang w:val="en-US" w:eastAsia="zh-CN"/>
              </w:rPr>
              <w:t xml:space="preserve"> </w:t>
            </w:r>
            <w:r w:rsidRPr="00524AC9">
              <w:rPr>
                <w:rFonts w:eastAsia="SimSun"/>
                <w:color w:val="000000"/>
                <w:sz w:val="16"/>
                <w:szCs w:val="16"/>
                <w:lang w:val="en-US" w:eastAsia="zh-CN"/>
              </w:rPr>
              <w:t>?</w:t>
            </w:r>
            <w:r w:rsidRPr="00524AC9">
              <w:rPr>
                <w:rFonts w:eastAsia="SimSun"/>
                <w:color w:val="000000"/>
                <w:sz w:val="16"/>
                <w:szCs w:val="16"/>
                <w:lang w:val="en-US" w:eastAsia="zh-CN"/>
              </w:rPr>
              <w:br/>
              <w:t>UE numbers are same as for ACS</w:t>
            </w:r>
            <w:r w:rsidRPr="00524AC9">
              <w:rPr>
                <w:rFonts w:eastAsia="SimSun"/>
                <w:color w:val="000000"/>
                <w:sz w:val="16"/>
                <w:szCs w:val="16"/>
                <w:lang w:val="en-US" w:eastAsia="zh-CN"/>
              </w:rPr>
              <w:br/>
              <w:t>As requirement for IAB-MT is very si</w:t>
            </w:r>
            <w:r>
              <w:rPr>
                <w:rFonts w:eastAsia="SimSun"/>
                <w:color w:val="000000"/>
                <w:sz w:val="16"/>
                <w:szCs w:val="16"/>
                <w:lang w:val="en-US" w:eastAsia="zh-CN"/>
              </w:rPr>
              <w:t>milar to BS it seems sensible to</w:t>
            </w:r>
            <w:r w:rsidRPr="00524AC9">
              <w:rPr>
                <w:rFonts w:eastAsia="SimSun"/>
                <w:color w:val="000000"/>
                <w:sz w:val="16"/>
                <w:szCs w:val="16"/>
                <w:lang w:val="en-US" w:eastAsia="zh-CN"/>
              </w:rPr>
              <w:t xml:space="preserve"> use the BS value for both, </w:t>
            </w:r>
            <w:r w:rsidRPr="00524AC9">
              <w:rPr>
                <w:rFonts w:eastAsia="SimSun"/>
                <w:color w:val="000000"/>
                <w:sz w:val="16"/>
                <w:szCs w:val="16"/>
                <w:lang w:val="en-US" w:eastAsia="zh-CN"/>
              </w:rPr>
              <w:lastRenderedPageBreak/>
              <w:t xml:space="preserve">below 4.2GHz the MU values are very similar (UE MU values generally display a much greater delta between 4.2 to 6GHz than the BS) </w:t>
            </w:r>
            <w:r w:rsidRPr="00524AC9">
              <w:rPr>
                <w:rFonts w:eastAsia="SimSun"/>
                <w:color w:val="000000"/>
                <w:sz w:val="16"/>
                <w:szCs w:val="16"/>
                <w:lang w:val="en-US" w:eastAsia="zh-CN"/>
              </w:rPr>
              <w:br/>
              <w:t>(double check why BS numbers are not same as ACS?)</w:t>
            </w:r>
          </w:p>
        </w:tc>
      </w:tr>
      <w:tr w:rsidR="00524AC9" w:rsidRPr="00524AC9" w14:paraId="43DE5FCA" w14:textId="77777777" w:rsidTr="00524AC9">
        <w:trPr>
          <w:trHeight w:val="97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24B4F3F"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lastRenderedPageBreak/>
              <w:t>7.4.2.4.3 In-band blocking</w:t>
            </w:r>
            <w:r w:rsidRPr="00524AC9">
              <w:rPr>
                <w:rFonts w:eastAsia="SimSun"/>
                <w:color w:val="000000"/>
                <w:sz w:val="16"/>
                <w:szCs w:val="16"/>
                <w:lang w:eastAsia="zh-CN"/>
              </w:rPr>
              <w:br/>
              <w:t>(Narrow band blocking)</w:t>
            </w:r>
          </w:p>
        </w:tc>
        <w:tc>
          <w:tcPr>
            <w:tcW w:w="2835" w:type="dxa"/>
            <w:tcBorders>
              <w:top w:val="nil"/>
              <w:left w:val="nil"/>
              <w:bottom w:val="single" w:sz="4" w:space="0" w:color="auto"/>
              <w:right w:val="single" w:sz="4" w:space="0" w:color="auto"/>
            </w:tcBorders>
            <w:shd w:val="clear" w:color="auto" w:fill="auto"/>
            <w:vAlign w:val="center"/>
            <w:hideMark/>
          </w:tcPr>
          <w:p w14:paraId="0E2BF1BE"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±1.4 dB, f </w:t>
            </w:r>
            <w:r w:rsidRPr="00524AC9">
              <w:rPr>
                <w:rFonts w:eastAsia="NSimSun"/>
                <w:color w:val="000000"/>
                <w:sz w:val="16"/>
                <w:szCs w:val="16"/>
                <w:lang w:eastAsia="zh-CN"/>
              </w:rPr>
              <w:t>≤</w:t>
            </w:r>
            <w:r w:rsidRPr="00524AC9">
              <w:rPr>
                <w:rFonts w:eastAsia="SimSun"/>
                <w:color w:val="000000"/>
                <w:sz w:val="16"/>
                <w:szCs w:val="16"/>
                <w:lang w:eastAsia="zh-CN"/>
              </w:rPr>
              <w:t xml:space="preserve"> 3 GHz</w:t>
            </w:r>
            <w:r w:rsidRPr="00524AC9">
              <w:rPr>
                <w:rFonts w:eastAsia="SimSun"/>
                <w:color w:val="000000"/>
                <w:sz w:val="16"/>
                <w:szCs w:val="16"/>
                <w:lang w:eastAsia="zh-CN"/>
              </w:rPr>
              <w:br/>
              <w:t xml:space="preserve">±1.8 dB, 3 GHz &lt; f </w:t>
            </w:r>
            <w:r w:rsidRPr="00524AC9">
              <w:rPr>
                <w:rFonts w:eastAsia="NSimSun"/>
                <w:color w:val="000000"/>
                <w:sz w:val="16"/>
                <w:szCs w:val="16"/>
                <w:lang w:eastAsia="zh-CN"/>
              </w:rPr>
              <w:t>≤</w:t>
            </w:r>
            <w:r w:rsidRPr="00524AC9">
              <w:rPr>
                <w:rFonts w:eastAsia="SimSun"/>
                <w:color w:val="000000"/>
                <w:sz w:val="16"/>
                <w:szCs w:val="16"/>
                <w:lang w:eastAsia="zh-CN"/>
              </w:rPr>
              <w:t xml:space="preserve"> 4.2 GHz</w:t>
            </w:r>
            <w:r w:rsidRPr="00524AC9">
              <w:rPr>
                <w:rFonts w:eastAsia="SimSun"/>
                <w:color w:val="000000"/>
                <w:sz w:val="16"/>
                <w:szCs w:val="16"/>
                <w:lang w:eastAsia="zh-CN"/>
              </w:rPr>
              <w:br/>
              <w:t xml:space="preserve">±2.1 dB, 4.2 GHz &lt; f </w:t>
            </w:r>
            <w:r w:rsidRPr="00524AC9">
              <w:rPr>
                <w:rFonts w:eastAsia="NSimSun"/>
                <w:color w:val="000000"/>
                <w:sz w:val="16"/>
                <w:szCs w:val="16"/>
                <w:lang w:eastAsia="zh-CN"/>
              </w:rPr>
              <w:t>≤</w:t>
            </w:r>
            <w:r w:rsidRPr="00524AC9">
              <w:rPr>
                <w:rFonts w:eastAsia="SimSun"/>
                <w:color w:val="000000"/>
                <w:sz w:val="16"/>
                <w:szCs w:val="16"/>
                <w:lang w:eastAsia="zh-CN"/>
              </w:rPr>
              <w:t xml:space="preserve"> 6 GHz (NOTE 2)</w:t>
            </w:r>
          </w:p>
        </w:tc>
        <w:tc>
          <w:tcPr>
            <w:tcW w:w="1984" w:type="dxa"/>
            <w:tcBorders>
              <w:top w:val="nil"/>
              <w:left w:val="nil"/>
              <w:bottom w:val="single" w:sz="4" w:space="0" w:color="auto"/>
              <w:right w:val="single" w:sz="4" w:space="0" w:color="auto"/>
            </w:tcBorders>
            <w:shd w:val="clear" w:color="auto" w:fill="auto"/>
            <w:vAlign w:val="center"/>
            <w:hideMark/>
          </w:tcPr>
          <w:p w14:paraId="46E5AEEF"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 xml:space="preserve">± 2.0dB, f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3.0GHz</w:t>
            </w:r>
            <w:r w:rsidRPr="00524AC9">
              <w:rPr>
                <w:rFonts w:eastAsia="SimSun"/>
                <w:color w:val="000000"/>
                <w:sz w:val="16"/>
                <w:szCs w:val="16"/>
                <w:lang w:val="en-US" w:eastAsia="zh-CN"/>
              </w:rPr>
              <w:br/>
              <w:t xml:space="preserve">± 2.4dB, 3.0GHz &lt; f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4.2GHz</w:t>
            </w:r>
            <w:r w:rsidRPr="00524AC9">
              <w:rPr>
                <w:rFonts w:eastAsia="SimSun"/>
                <w:color w:val="000000"/>
                <w:sz w:val="16"/>
                <w:szCs w:val="16"/>
                <w:lang w:val="en-US" w:eastAsia="zh-CN"/>
              </w:rPr>
              <w:br/>
              <w:t xml:space="preserve">± 3.1dB, 4.2GHz &lt; f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6.0GHz</w:t>
            </w:r>
          </w:p>
        </w:tc>
        <w:tc>
          <w:tcPr>
            <w:tcW w:w="3402" w:type="dxa"/>
            <w:tcBorders>
              <w:top w:val="nil"/>
              <w:left w:val="nil"/>
              <w:bottom w:val="single" w:sz="4" w:space="0" w:color="auto"/>
              <w:right w:val="single" w:sz="4" w:space="0" w:color="auto"/>
            </w:tcBorders>
            <w:shd w:val="clear" w:color="auto" w:fill="auto"/>
            <w:vAlign w:val="center"/>
            <w:hideMark/>
          </w:tcPr>
          <w:p w14:paraId="7474E767" w14:textId="4F4E5E50"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BS number</w:t>
            </w:r>
            <w:r>
              <w:rPr>
                <w:rFonts w:eastAsia="SimSun"/>
                <w:color w:val="000000"/>
                <w:sz w:val="16"/>
                <w:szCs w:val="16"/>
                <w:lang w:val="en-US" w:eastAsia="zh-CN"/>
              </w:rPr>
              <w:t>s</w:t>
            </w:r>
            <w:r w:rsidRPr="00524AC9">
              <w:rPr>
                <w:rFonts w:eastAsia="SimSun"/>
                <w:color w:val="000000"/>
                <w:sz w:val="16"/>
                <w:szCs w:val="16"/>
                <w:lang w:val="en-US" w:eastAsia="zh-CN"/>
              </w:rPr>
              <w:t xml:space="preserve"> </w:t>
            </w:r>
            <w:r>
              <w:rPr>
                <w:rFonts w:eastAsia="SimSun"/>
                <w:color w:val="000000"/>
                <w:sz w:val="16"/>
                <w:szCs w:val="16"/>
                <w:lang w:val="en-US" w:eastAsia="zh-CN"/>
              </w:rPr>
              <w:t>a</w:t>
            </w:r>
            <w:r w:rsidRPr="00524AC9">
              <w:rPr>
                <w:rFonts w:eastAsia="SimSun"/>
                <w:color w:val="000000"/>
                <w:sz w:val="16"/>
                <w:szCs w:val="16"/>
                <w:lang w:val="en-US" w:eastAsia="zh-CN"/>
              </w:rPr>
              <w:t>re same as for ACS.</w:t>
            </w:r>
            <w:r w:rsidRPr="00524AC9">
              <w:rPr>
                <w:rFonts w:eastAsia="SimSun"/>
                <w:color w:val="000000"/>
                <w:sz w:val="16"/>
                <w:szCs w:val="16"/>
                <w:lang w:val="en-US" w:eastAsia="zh-CN"/>
              </w:rPr>
              <w:br/>
              <w:t>UE numbers are much greater than for ACS</w:t>
            </w:r>
            <w:r w:rsidRPr="00524AC9">
              <w:rPr>
                <w:rFonts w:eastAsia="SimSun"/>
                <w:color w:val="000000"/>
                <w:sz w:val="16"/>
                <w:szCs w:val="16"/>
                <w:lang w:val="en-US" w:eastAsia="zh-CN"/>
              </w:rPr>
              <w:br/>
              <w:t>IAB-MT requirement is very similar to IAB-DU requirement- as such makes sense to use the same values as the BS/IAB-DU</w:t>
            </w:r>
          </w:p>
        </w:tc>
      </w:tr>
      <w:tr w:rsidR="00524AC9" w:rsidRPr="00524AC9" w14:paraId="7764A6BF" w14:textId="77777777" w:rsidTr="00524AC9">
        <w:trPr>
          <w:trHeight w:val="4017"/>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50DAE83"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7.5.5.1 Out-of-band blocking (General requirements)</w:t>
            </w:r>
          </w:p>
        </w:tc>
        <w:tc>
          <w:tcPr>
            <w:tcW w:w="2835" w:type="dxa"/>
            <w:tcBorders>
              <w:top w:val="nil"/>
              <w:left w:val="nil"/>
              <w:bottom w:val="single" w:sz="4" w:space="0" w:color="auto"/>
              <w:right w:val="single" w:sz="4" w:space="0" w:color="auto"/>
            </w:tcBorders>
            <w:shd w:val="clear" w:color="auto" w:fill="auto"/>
            <w:vAlign w:val="center"/>
            <w:hideMark/>
          </w:tcPr>
          <w:p w14:paraId="38ECA12C"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fwanted </w:t>
            </w:r>
            <w:r w:rsidRPr="00524AC9">
              <w:rPr>
                <w:rFonts w:eastAsia="NSimSun"/>
                <w:color w:val="000000"/>
                <w:sz w:val="16"/>
                <w:szCs w:val="16"/>
                <w:lang w:eastAsia="zh-CN"/>
              </w:rPr>
              <w:t>≤</w:t>
            </w:r>
            <w:r w:rsidRPr="00524AC9">
              <w:rPr>
                <w:rFonts w:eastAsia="SimSun"/>
                <w:color w:val="000000"/>
                <w:sz w:val="16"/>
                <w:szCs w:val="16"/>
                <w:lang w:eastAsia="zh-CN"/>
              </w:rPr>
              <w:t xml:space="preserve"> 3GHz</w:t>
            </w:r>
            <w:r w:rsidRPr="00524AC9">
              <w:rPr>
                <w:rFonts w:eastAsia="SimSun"/>
                <w:color w:val="000000"/>
                <w:sz w:val="16"/>
                <w:szCs w:val="16"/>
                <w:lang w:eastAsia="zh-CN"/>
              </w:rPr>
              <w:br/>
              <w:t xml:space="preserve">1MHz &lt; finterferer </w:t>
            </w:r>
            <w:r w:rsidRPr="00524AC9">
              <w:rPr>
                <w:rFonts w:eastAsia="NSimSun"/>
                <w:color w:val="000000"/>
                <w:sz w:val="16"/>
                <w:szCs w:val="16"/>
                <w:lang w:eastAsia="zh-CN"/>
              </w:rPr>
              <w:t>≤</w:t>
            </w:r>
            <w:r w:rsidRPr="00524AC9">
              <w:rPr>
                <w:rFonts w:eastAsia="SimSun"/>
                <w:color w:val="000000"/>
                <w:sz w:val="16"/>
                <w:szCs w:val="16"/>
                <w:lang w:eastAsia="zh-CN"/>
              </w:rPr>
              <w:t xml:space="preserve"> 3 GHz: ±1.3 dB</w:t>
            </w:r>
            <w:r w:rsidRPr="00524AC9">
              <w:rPr>
                <w:rFonts w:eastAsia="SimSun"/>
                <w:color w:val="000000"/>
                <w:sz w:val="16"/>
                <w:szCs w:val="16"/>
                <w:lang w:eastAsia="zh-CN"/>
              </w:rPr>
              <w:br/>
              <w:t xml:space="preserve">3.0GHz &lt; finterferer </w:t>
            </w:r>
            <w:r w:rsidRPr="00524AC9">
              <w:rPr>
                <w:rFonts w:eastAsia="NSimSun"/>
                <w:color w:val="000000"/>
                <w:sz w:val="16"/>
                <w:szCs w:val="16"/>
                <w:lang w:eastAsia="zh-CN"/>
              </w:rPr>
              <w:t>≤</w:t>
            </w:r>
            <w:r w:rsidRPr="00524AC9">
              <w:rPr>
                <w:rFonts w:eastAsia="SimSun"/>
                <w:color w:val="000000"/>
                <w:sz w:val="16"/>
                <w:szCs w:val="16"/>
                <w:lang w:eastAsia="zh-CN"/>
              </w:rPr>
              <w:t xml:space="preserve"> 4.2 GHz: ±1.5 dB</w:t>
            </w:r>
            <w:r w:rsidRPr="00524AC9">
              <w:rPr>
                <w:rFonts w:eastAsia="SimSun"/>
                <w:color w:val="000000"/>
                <w:sz w:val="16"/>
                <w:szCs w:val="16"/>
                <w:lang w:eastAsia="zh-CN"/>
              </w:rPr>
              <w:br/>
              <w:t xml:space="preserve">4.2GHz &lt; finterferer </w:t>
            </w:r>
            <w:r w:rsidRPr="00524AC9">
              <w:rPr>
                <w:rFonts w:eastAsia="NSimSun"/>
                <w:color w:val="000000"/>
                <w:sz w:val="16"/>
                <w:szCs w:val="16"/>
                <w:lang w:eastAsia="zh-CN"/>
              </w:rPr>
              <w:t>≤</w:t>
            </w:r>
            <w:r w:rsidRPr="00524AC9">
              <w:rPr>
                <w:rFonts w:eastAsia="SimSun"/>
                <w:color w:val="000000"/>
                <w:sz w:val="16"/>
                <w:szCs w:val="16"/>
                <w:lang w:eastAsia="zh-CN"/>
              </w:rPr>
              <w:t xml:space="preserve"> 12.75 GHz: ±3.2 dB</w:t>
            </w:r>
            <w:r w:rsidRPr="00524AC9">
              <w:rPr>
                <w:rFonts w:eastAsia="SimSun"/>
                <w:color w:val="000000"/>
                <w:sz w:val="16"/>
                <w:szCs w:val="16"/>
                <w:lang w:eastAsia="zh-CN"/>
              </w:rPr>
              <w:br/>
            </w:r>
            <w:r w:rsidRPr="00524AC9">
              <w:rPr>
                <w:rFonts w:eastAsia="SimSun"/>
                <w:color w:val="000000"/>
                <w:sz w:val="16"/>
                <w:szCs w:val="16"/>
                <w:lang w:eastAsia="zh-CN"/>
              </w:rPr>
              <w:br/>
              <w:t xml:space="preserve">3GHz &lt; fwanted </w:t>
            </w:r>
            <w:r w:rsidRPr="00524AC9">
              <w:rPr>
                <w:rFonts w:eastAsia="NSimSun"/>
                <w:color w:val="000000"/>
                <w:sz w:val="16"/>
                <w:szCs w:val="16"/>
                <w:lang w:eastAsia="zh-CN"/>
              </w:rPr>
              <w:t>≤</w:t>
            </w:r>
            <w:r w:rsidRPr="00524AC9">
              <w:rPr>
                <w:rFonts w:eastAsia="SimSun"/>
                <w:color w:val="000000"/>
                <w:sz w:val="16"/>
                <w:szCs w:val="16"/>
                <w:lang w:eastAsia="zh-CN"/>
              </w:rPr>
              <w:t xml:space="preserve"> 4.2GHz:</w:t>
            </w:r>
            <w:r w:rsidRPr="00524AC9">
              <w:rPr>
                <w:rFonts w:eastAsia="SimSun"/>
                <w:color w:val="000000"/>
                <w:sz w:val="16"/>
                <w:szCs w:val="16"/>
                <w:lang w:eastAsia="zh-CN"/>
              </w:rPr>
              <w:br/>
              <w:t xml:space="preserve">1MHz &lt; finterferer </w:t>
            </w:r>
            <w:r w:rsidRPr="00524AC9">
              <w:rPr>
                <w:rFonts w:eastAsia="NSimSun"/>
                <w:color w:val="000000"/>
                <w:sz w:val="16"/>
                <w:szCs w:val="16"/>
                <w:lang w:eastAsia="zh-CN"/>
              </w:rPr>
              <w:t>≤</w:t>
            </w:r>
            <w:r w:rsidRPr="00524AC9">
              <w:rPr>
                <w:rFonts w:eastAsia="SimSun"/>
                <w:color w:val="000000"/>
                <w:sz w:val="16"/>
                <w:szCs w:val="16"/>
                <w:lang w:eastAsia="zh-CN"/>
              </w:rPr>
              <w:t xml:space="preserve"> 3 GHz: ±1.5 dB</w:t>
            </w:r>
            <w:r w:rsidRPr="00524AC9">
              <w:rPr>
                <w:rFonts w:eastAsia="SimSun"/>
                <w:color w:val="000000"/>
                <w:sz w:val="16"/>
                <w:szCs w:val="16"/>
                <w:lang w:eastAsia="zh-CN"/>
              </w:rPr>
              <w:br/>
              <w:t xml:space="preserve">3.0GHz &lt; finterferer </w:t>
            </w:r>
            <w:r w:rsidRPr="00524AC9">
              <w:rPr>
                <w:rFonts w:eastAsia="NSimSun"/>
                <w:color w:val="000000"/>
                <w:sz w:val="16"/>
                <w:szCs w:val="16"/>
                <w:lang w:eastAsia="zh-CN"/>
              </w:rPr>
              <w:t>≤</w:t>
            </w:r>
            <w:r w:rsidRPr="00524AC9">
              <w:rPr>
                <w:rFonts w:eastAsia="SimSun"/>
                <w:color w:val="000000"/>
                <w:sz w:val="16"/>
                <w:szCs w:val="16"/>
                <w:lang w:eastAsia="zh-CN"/>
              </w:rPr>
              <w:t xml:space="preserve"> 4.2 GHz: ±1.7 dB</w:t>
            </w:r>
            <w:r w:rsidRPr="00524AC9">
              <w:rPr>
                <w:rFonts w:eastAsia="SimSun"/>
                <w:color w:val="000000"/>
                <w:sz w:val="16"/>
                <w:szCs w:val="16"/>
                <w:lang w:eastAsia="zh-CN"/>
              </w:rPr>
              <w:br/>
              <w:t xml:space="preserve">4.2GHz &lt; finterferer </w:t>
            </w:r>
            <w:r w:rsidRPr="00524AC9">
              <w:rPr>
                <w:rFonts w:eastAsia="NSimSun"/>
                <w:color w:val="000000"/>
                <w:sz w:val="16"/>
                <w:szCs w:val="16"/>
                <w:lang w:eastAsia="zh-CN"/>
              </w:rPr>
              <w:t>≤</w:t>
            </w:r>
            <w:r w:rsidRPr="00524AC9">
              <w:rPr>
                <w:rFonts w:eastAsia="SimSun"/>
                <w:color w:val="000000"/>
                <w:sz w:val="16"/>
                <w:szCs w:val="16"/>
                <w:lang w:eastAsia="zh-CN"/>
              </w:rPr>
              <w:t xml:space="preserve"> 12.75 GHz: ±3.3 dB</w:t>
            </w:r>
            <w:r w:rsidRPr="00524AC9">
              <w:rPr>
                <w:rFonts w:eastAsia="SimSun"/>
                <w:color w:val="000000"/>
                <w:sz w:val="16"/>
                <w:szCs w:val="16"/>
                <w:lang w:eastAsia="zh-CN"/>
              </w:rPr>
              <w:br/>
            </w:r>
            <w:r w:rsidRPr="00524AC9">
              <w:rPr>
                <w:rFonts w:eastAsia="SimSun"/>
                <w:color w:val="000000"/>
                <w:sz w:val="16"/>
                <w:szCs w:val="16"/>
                <w:lang w:eastAsia="zh-CN"/>
              </w:rPr>
              <w:br/>
              <w:t xml:space="preserve">4.2GHz &lt; fwanted </w:t>
            </w:r>
            <w:r w:rsidRPr="00524AC9">
              <w:rPr>
                <w:rFonts w:eastAsia="NSimSun"/>
                <w:color w:val="000000"/>
                <w:sz w:val="16"/>
                <w:szCs w:val="16"/>
                <w:lang w:eastAsia="zh-CN"/>
              </w:rPr>
              <w:t>≤</w:t>
            </w:r>
            <w:r w:rsidRPr="00524AC9">
              <w:rPr>
                <w:rFonts w:eastAsia="SimSun"/>
                <w:color w:val="000000"/>
                <w:sz w:val="16"/>
                <w:szCs w:val="16"/>
                <w:lang w:eastAsia="zh-CN"/>
              </w:rPr>
              <w:t xml:space="preserve"> 6.0GHz:</w:t>
            </w:r>
            <w:r w:rsidRPr="00524AC9">
              <w:rPr>
                <w:rFonts w:eastAsia="SimSun"/>
                <w:color w:val="000000"/>
                <w:sz w:val="16"/>
                <w:szCs w:val="16"/>
                <w:lang w:eastAsia="zh-CN"/>
              </w:rPr>
              <w:br/>
              <w:t xml:space="preserve">1MHz &lt; finterferer </w:t>
            </w:r>
            <w:r w:rsidRPr="00524AC9">
              <w:rPr>
                <w:rFonts w:eastAsia="NSimSun"/>
                <w:color w:val="000000"/>
                <w:sz w:val="16"/>
                <w:szCs w:val="16"/>
                <w:lang w:eastAsia="zh-CN"/>
              </w:rPr>
              <w:t>≤</w:t>
            </w:r>
            <w:r w:rsidRPr="00524AC9">
              <w:rPr>
                <w:rFonts w:eastAsia="SimSun"/>
                <w:color w:val="000000"/>
                <w:sz w:val="16"/>
                <w:szCs w:val="16"/>
                <w:lang w:eastAsia="zh-CN"/>
              </w:rPr>
              <w:t xml:space="preserve"> 3 GHz: ±1.7 dB</w:t>
            </w:r>
            <w:r w:rsidRPr="00524AC9">
              <w:rPr>
                <w:rFonts w:eastAsia="SimSun"/>
                <w:color w:val="000000"/>
                <w:sz w:val="16"/>
                <w:szCs w:val="16"/>
                <w:lang w:eastAsia="zh-CN"/>
              </w:rPr>
              <w:br/>
              <w:t xml:space="preserve">3.0GHz &lt; finterferer </w:t>
            </w:r>
            <w:r w:rsidRPr="00524AC9">
              <w:rPr>
                <w:rFonts w:eastAsia="NSimSun"/>
                <w:color w:val="000000"/>
                <w:sz w:val="16"/>
                <w:szCs w:val="16"/>
                <w:lang w:eastAsia="zh-CN"/>
              </w:rPr>
              <w:t>≤</w:t>
            </w:r>
            <w:r w:rsidRPr="00524AC9">
              <w:rPr>
                <w:rFonts w:eastAsia="SimSun"/>
                <w:color w:val="000000"/>
                <w:sz w:val="16"/>
                <w:szCs w:val="16"/>
                <w:lang w:eastAsia="zh-CN"/>
              </w:rPr>
              <w:t xml:space="preserve"> 4.2 GHz: ±1.8 dB</w:t>
            </w:r>
            <w:r w:rsidRPr="00524AC9">
              <w:rPr>
                <w:rFonts w:eastAsia="SimSun"/>
                <w:color w:val="000000"/>
                <w:sz w:val="16"/>
                <w:szCs w:val="16"/>
                <w:lang w:eastAsia="zh-CN"/>
              </w:rPr>
              <w:br/>
              <w:t xml:space="preserve">4.2GHz &lt; finterferer </w:t>
            </w:r>
            <w:r w:rsidRPr="00524AC9">
              <w:rPr>
                <w:rFonts w:eastAsia="NSimSun"/>
                <w:color w:val="000000"/>
                <w:sz w:val="16"/>
                <w:szCs w:val="16"/>
                <w:lang w:eastAsia="zh-CN"/>
              </w:rPr>
              <w:t>≤</w:t>
            </w:r>
            <w:r w:rsidRPr="00524AC9">
              <w:rPr>
                <w:rFonts w:eastAsia="SimSun"/>
                <w:color w:val="000000"/>
                <w:sz w:val="16"/>
                <w:szCs w:val="16"/>
                <w:lang w:eastAsia="zh-CN"/>
              </w:rPr>
              <w:t xml:space="preserve"> 12.75 GHz: ±3.3 dB</w:t>
            </w:r>
          </w:p>
        </w:tc>
        <w:tc>
          <w:tcPr>
            <w:tcW w:w="1984" w:type="dxa"/>
            <w:tcBorders>
              <w:top w:val="nil"/>
              <w:left w:val="nil"/>
              <w:bottom w:val="single" w:sz="4" w:space="0" w:color="auto"/>
              <w:right w:val="single" w:sz="4" w:space="0" w:color="auto"/>
            </w:tcBorders>
            <w:shd w:val="clear" w:color="auto" w:fill="auto"/>
            <w:vAlign w:val="center"/>
            <w:hideMark/>
          </w:tcPr>
          <w:p w14:paraId="68EFD6B2"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 xml:space="preserve">Wanted signal, f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3.0GHz</w:t>
            </w:r>
            <w:r w:rsidRPr="00524AC9">
              <w:rPr>
                <w:rFonts w:eastAsia="SimSun"/>
                <w:color w:val="000000"/>
                <w:sz w:val="16"/>
                <w:szCs w:val="16"/>
                <w:lang w:val="en-US" w:eastAsia="zh-CN"/>
              </w:rPr>
              <w:br/>
              <w:t xml:space="preserve">±2.0 dB, Blocking, 1MHz &lt; finterferer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3GHz</w:t>
            </w:r>
            <w:r w:rsidRPr="00524AC9">
              <w:rPr>
                <w:rFonts w:eastAsia="SimSun"/>
                <w:color w:val="000000"/>
                <w:sz w:val="16"/>
                <w:szCs w:val="16"/>
                <w:lang w:val="en-US" w:eastAsia="zh-CN"/>
              </w:rPr>
              <w:br/>
              <w:t xml:space="preserve">±3.9 dB, Blocking, 3GHz &lt; finterferer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12.75GHz</w:t>
            </w:r>
            <w:r w:rsidRPr="00524AC9">
              <w:rPr>
                <w:rFonts w:eastAsia="SimSun"/>
                <w:color w:val="000000"/>
                <w:sz w:val="16"/>
                <w:szCs w:val="16"/>
                <w:lang w:val="en-US" w:eastAsia="zh-CN"/>
              </w:rPr>
              <w:br/>
            </w:r>
            <w:r w:rsidRPr="00524AC9">
              <w:rPr>
                <w:rFonts w:eastAsia="SimSun"/>
                <w:color w:val="000000"/>
                <w:sz w:val="16"/>
                <w:szCs w:val="16"/>
                <w:lang w:val="en-US" w:eastAsia="zh-CN"/>
              </w:rPr>
              <w:br/>
              <w:t xml:space="preserve">Wanted signal, 3.0GHz &lt; f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4.2GHz</w:t>
            </w:r>
            <w:r w:rsidRPr="00524AC9">
              <w:rPr>
                <w:rFonts w:eastAsia="SimSun"/>
                <w:color w:val="000000"/>
                <w:sz w:val="16"/>
                <w:szCs w:val="16"/>
                <w:lang w:val="en-US" w:eastAsia="zh-CN"/>
              </w:rPr>
              <w:br/>
              <w:t xml:space="preserve">±2.2 dB, Blocking, 1MHz &lt; finterferer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3GHz</w:t>
            </w:r>
            <w:r w:rsidRPr="00524AC9">
              <w:rPr>
                <w:rFonts w:eastAsia="SimSun"/>
                <w:color w:val="000000"/>
                <w:sz w:val="16"/>
                <w:szCs w:val="16"/>
                <w:lang w:val="en-US" w:eastAsia="zh-CN"/>
              </w:rPr>
              <w:br/>
              <w:t xml:space="preserve">±4.0 dB, Blocking, 3GHz &lt; finterferer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12.75GHz</w:t>
            </w:r>
            <w:r w:rsidRPr="00524AC9">
              <w:rPr>
                <w:rFonts w:eastAsia="SimSun"/>
                <w:color w:val="000000"/>
                <w:sz w:val="16"/>
                <w:szCs w:val="16"/>
                <w:lang w:val="en-US" w:eastAsia="zh-CN"/>
              </w:rPr>
              <w:br/>
            </w:r>
            <w:r w:rsidRPr="00524AC9">
              <w:rPr>
                <w:rFonts w:eastAsia="SimSun"/>
                <w:color w:val="000000"/>
                <w:sz w:val="16"/>
                <w:szCs w:val="16"/>
                <w:lang w:val="en-US" w:eastAsia="zh-CN"/>
              </w:rPr>
              <w:br/>
              <w:t xml:space="preserve">Wanted signal, 4.2GHz &lt; f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6GHz</w:t>
            </w:r>
            <w:r w:rsidRPr="00524AC9">
              <w:rPr>
                <w:rFonts w:eastAsia="SimSun"/>
                <w:color w:val="000000"/>
                <w:sz w:val="16"/>
                <w:szCs w:val="16"/>
                <w:lang w:val="en-US" w:eastAsia="zh-CN"/>
              </w:rPr>
              <w:br/>
              <w:t xml:space="preserve">±2.6 dB, Blocking, 1MHz &lt; finterferer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3GHz</w:t>
            </w:r>
            <w:r w:rsidRPr="00524AC9">
              <w:rPr>
                <w:rFonts w:eastAsia="SimSun"/>
                <w:color w:val="000000"/>
                <w:sz w:val="16"/>
                <w:szCs w:val="16"/>
                <w:lang w:val="en-US" w:eastAsia="zh-CN"/>
              </w:rPr>
              <w:br/>
              <w:t xml:space="preserve">±4.2 dB, Blocking, 3GHz &lt; finterferer </w:t>
            </w:r>
            <w:r w:rsidRPr="00524AC9">
              <w:rPr>
                <w:rFonts w:eastAsia="NSimSun"/>
                <w:color w:val="000000"/>
                <w:sz w:val="16"/>
                <w:szCs w:val="16"/>
                <w:lang w:val="en-US" w:eastAsia="zh-CN"/>
              </w:rPr>
              <w:t>≤</w:t>
            </w:r>
            <w:r w:rsidRPr="00524AC9">
              <w:rPr>
                <w:rFonts w:eastAsia="SimSun"/>
                <w:color w:val="000000"/>
                <w:sz w:val="16"/>
                <w:szCs w:val="16"/>
                <w:lang w:val="en-US" w:eastAsia="zh-CN"/>
              </w:rPr>
              <w:t xml:space="preserve"> 12.75GHz</w:t>
            </w:r>
          </w:p>
        </w:tc>
        <w:tc>
          <w:tcPr>
            <w:tcW w:w="3402" w:type="dxa"/>
            <w:tcBorders>
              <w:top w:val="nil"/>
              <w:left w:val="nil"/>
              <w:bottom w:val="single" w:sz="4" w:space="0" w:color="auto"/>
              <w:right w:val="single" w:sz="4" w:space="0" w:color="auto"/>
            </w:tcBorders>
            <w:shd w:val="clear" w:color="auto" w:fill="auto"/>
            <w:vAlign w:val="center"/>
            <w:hideMark/>
          </w:tcPr>
          <w:p w14:paraId="540C4FF7" w14:textId="58E526FB"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Once agai</w:t>
            </w:r>
            <w:r w:rsidR="005B000A">
              <w:rPr>
                <w:rFonts w:eastAsia="SimSun"/>
                <w:color w:val="000000"/>
                <w:sz w:val="16"/>
                <w:szCs w:val="16"/>
                <w:lang w:val="en-US" w:eastAsia="zh-CN"/>
              </w:rPr>
              <w:t xml:space="preserve">n the UE MU values are higher, </w:t>
            </w:r>
            <w:r w:rsidRPr="00524AC9">
              <w:rPr>
                <w:rFonts w:eastAsia="SimSun"/>
                <w:color w:val="000000"/>
                <w:sz w:val="16"/>
                <w:szCs w:val="16"/>
                <w:lang w:val="en-US" w:eastAsia="zh-CN"/>
              </w:rPr>
              <w:t>the broad band noise contribution is documented and is higher for the UE (0.8dB as opposed to 0.1dB) which accounts for the increase.</w:t>
            </w:r>
            <w:r w:rsidRPr="00524AC9">
              <w:rPr>
                <w:rFonts w:eastAsia="SimSun"/>
                <w:color w:val="000000"/>
                <w:sz w:val="16"/>
                <w:szCs w:val="16"/>
                <w:lang w:val="en-US" w:eastAsia="zh-CN"/>
              </w:rPr>
              <w:br/>
              <w:t>Broadband noise contribution is from the signal generator providing the interferer, so either a better sig gen or a filter is assumed in the case of the BS.</w:t>
            </w:r>
            <w:r w:rsidRPr="00524AC9">
              <w:rPr>
                <w:rFonts w:eastAsia="SimSun"/>
                <w:color w:val="000000"/>
                <w:sz w:val="16"/>
                <w:szCs w:val="16"/>
                <w:lang w:val="en-US" w:eastAsia="zh-CN"/>
              </w:rPr>
              <w:br/>
              <w:t xml:space="preserve">As requirements are similar and same test set </w:t>
            </w:r>
            <w:r>
              <w:rPr>
                <w:rFonts w:eastAsia="SimSun"/>
                <w:color w:val="000000"/>
                <w:sz w:val="16"/>
                <w:szCs w:val="16"/>
                <w:lang w:val="en-US" w:eastAsia="zh-CN"/>
              </w:rPr>
              <w:t>up can be used for the interferer</w:t>
            </w:r>
            <w:r w:rsidRPr="00524AC9">
              <w:rPr>
                <w:rFonts w:eastAsia="SimSun"/>
                <w:color w:val="000000"/>
                <w:sz w:val="16"/>
                <w:szCs w:val="16"/>
                <w:lang w:val="en-US" w:eastAsia="zh-CN"/>
              </w:rPr>
              <w:t xml:space="preserve"> in both cases the BS values would seem appropriate.</w:t>
            </w:r>
          </w:p>
        </w:tc>
      </w:tr>
      <w:tr w:rsidR="00524AC9" w:rsidRPr="00524AC9" w14:paraId="3FF96AC6" w14:textId="77777777" w:rsidTr="00524AC9">
        <w:trPr>
          <w:trHeight w:val="96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B5DDC6E"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7.5.5.2 Out-of-band blocking (Co-location requirements)</w:t>
            </w:r>
          </w:p>
        </w:tc>
        <w:tc>
          <w:tcPr>
            <w:tcW w:w="2835" w:type="dxa"/>
            <w:tcBorders>
              <w:top w:val="nil"/>
              <w:left w:val="nil"/>
              <w:bottom w:val="single" w:sz="4" w:space="0" w:color="auto"/>
              <w:right w:val="single" w:sz="4" w:space="0" w:color="auto"/>
            </w:tcBorders>
            <w:shd w:val="clear" w:color="auto" w:fill="auto"/>
            <w:vAlign w:val="center"/>
            <w:hideMark/>
          </w:tcPr>
          <w:p w14:paraId="0ADE494C" w14:textId="77777777" w:rsidR="00524AC9" w:rsidRPr="00524AC9" w:rsidRDefault="00524AC9" w:rsidP="00524AC9">
            <w:pPr>
              <w:spacing w:after="0"/>
              <w:rPr>
                <w:rFonts w:eastAsia="SimSun"/>
                <w:color w:val="000000"/>
                <w:sz w:val="16"/>
                <w:szCs w:val="16"/>
                <w:u w:val="single"/>
                <w:lang w:val="en-US" w:eastAsia="zh-CN"/>
              </w:rPr>
            </w:pPr>
            <w:r w:rsidRPr="00524AC9">
              <w:rPr>
                <w:rFonts w:eastAsia="SimSun"/>
                <w:color w:val="000000"/>
                <w:sz w:val="16"/>
                <w:szCs w:val="16"/>
                <w:u w:val="single"/>
                <w:lang w:eastAsia="zh-CN"/>
              </w:rPr>
              <w:t>Co-location blocking, using CW interferer:</w:t>
            </w:r>
            <w:r w:rsidRPr="00524AC9">
              <w:rPr>
                <w:rFonts w:eastAsia="SimSun"/>
                <w:color w:val="000000"/>
                <w:sz w:val="16"/>
                <w:szCs w:val="16"/>
                <w:u w:val="single"/>
                <w:lang w:eastAsia="zh-CN"/>
              </w:rPr>
              <w:br/>
              <w:t xml:space="preserve">±2.5 dB, f </w:t>
            </w:r>
            <w:r w:rsidRPr="00524AC9">
              <w:rPr>
                <w:rFonts w:eastAsia="NSimSun"/>
                <w:color w:val="000000"/>
                <w:sz w:val="16"/>
                <w:szCs w:val="16"/>
                <w:u w:val="single"/>
                <w:lang w:eastAsia="zh-CN"/>
              </w:rPr>
              <w:t>≤</w:t>
            </w:r>
            <w:r w:rsidRPr="00524AC9">
              <w:rPr>
                <w:rFonts w:eastAsia="SimSun"/>
                <w:color w:val="000000"/>
                <w:sz w:val="16"/>
                <w:szCs w:val="16"/>
                <w:u w:val="single"/>
                <w:lang w:eastAsia="zh-CN"/>
              </w:rPr>
              <w:t xml:space="preserve"> 3.0 GHz</w:t>
            </w:r>
            <w:r w:rsidRPr="00524AC9">
              <w:rPr>
                <w:rFonts w:eastAsia="SimSun"/>
                <w:color w:val="000000"/>
                <w:sz w:val="16"/>
                <w:szCs w:val="16"/>
                <w:u w:val="single"/>
                <w:lang w:eastAsia="zh-CN"/>
              </w:rPr>
              <w:br/>
              <w:t xml:space="preserve">±2.6 dB, 3.0 GHz &lt; f </w:t>
            </w:r>
            <w:r w:rsidRPr="00524AC9">
              <w:rPr>
                <w:rFonts w:eastAsia="NSimSun"/>
                <w:color w:val="000000"/>
                <w:sz w:val="16"/>
                <w:szCs w:val="16"/>
                <w:u w:val="single"/>
                <w:lang w:eastAsia="zh-CN"/>
              </w:rPr>
              <w:t>≤</w:t>
            </w:r>
            <w:r w:rsidRPr="00524AC9">
              <w:rPr>
                <w:rFonts w:eastAsia="SimSun"/>
                <w:color w:val="000000"/>
                <w:sz w:val="16"/>
                <w:szCs w:val="16"/>
                <w:u w:val="single"/>
                <w:lang w:eastAsia="zh-CN"/>
              </w:rPr>
              <w:t xml:space="preserve"> 4.2 GHz</w:t>
            </w:r>
            <w:r w:rsidRPr="00524AC9">
              <w:rPr>
                <w:rFonts w:eastAsia="SimSun"/>
                <w:color w:val="000000"/>
                <w:sz w:val="16"/>
                <w:szCs w:val="16"/>
                <w:u w:val="single"/>
                <w:lang w:eastAsia="zh-CN"/>
              </w:rPr>
              <w:br/>
              <w:t xml:space="preserve">±2.7 dB, 4.2 GHz &lt; f </w:t>
            </w:r>
            <w:r w:rsidRPr="00524AC9">
              <w:rPr>
                <w:rFonts w:eastAsia="NSimSun"/>
                <w:color w:val="000000"/>
                <w:sz w:val="16"/>
                <w:szCs w:val="16"/>
                <w:u w:val="single"/>
                <w:lang w:eastAsia="zh-CN"/>
              </w:rPr>
              <w:t>≤</w:t>
            </w:r>
            <w:r w:rsidRPr="00524AC9">
              <w:rPr>
                <w:rFonts w:eastAsia="SimSun"/>
                <w:color w:val="000000"/>
                <w:sz w:val="16"/>
                <w:szCs w:val="16"/>
                <w:u w:val="single"/>
                <w:lang w:eastAsia="zh-CN"/>
              </w:rPr>
              <w:t xml:space="preserve"> 6.0 GHz</w:t>
            </w:r>
          </w:p>
        </w:tc>
        <w:tc>
          <w:tcPr>
            <w:tcW w:w="1984" w:type="dxa"/>
            <w:tcBorders>
              <w:top w:val="nil"/>
              <w:left w:val="nil"/>
              <w:bottom w:val="single" w:sz="4" w:space="0" w:color="auto"/>
              <w:right w:val="single" w:sz="4" w:space="0" w:color="auto"/>
            </w:tcBorders>
            <w:shd w:val="clear" w:color="auto" w:fill="auto"/>
            <w:noWrap/>
            <w:vAlign w:val="center"/>
            <w:hideMark/>
          </w:tcPr>
          <w:p w14:paraId="0CAE9A4A"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 xml:space="preserve">　</w:t>
            </w:r>
          </w:p>
        </w:tc>
        <w:tc>
          <w:tcPr>
            <w:tcW w:w="3402" w:type="dxa"/>
            <w:tcBorders>
              <w:top w:val="nil"/>
              <w:left w:val="nil"/>
              <w:bottom w:val="single" w:sz="4" w:space="0" w:color="auto"/>
              <w:right w:val="single" w:sz="4" w:space="0" w:color="auto"/>
            </w:tcBorders>
            <w:shd w:val="clear" w:color="auto" w:fill="auto"/>
            <w:vAlign w:val="center"/>
            <w:hideMark/>
          </w:tcPr>
          <w:p w14:paraId="2161CCC5" w14:textId="63EEA6A6"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There is not co-location blocking requirement for UE , this is based on the BS requirement so use same MU</w:t>
            </w:r>
          </w:p>
        </w:tc>
      </w:tr>
      <w:tr w:rsidR="00524AC9" w:rsidRPr="00524AC9" w14:paraId="4DF58F0E" w14:textId="77777777" w:rsidTr="00524AC9">
        <w:trPr>
          <w:trHeight w:val="12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E81F329"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7.6 Receiver spurious emissions</w:t>
            </w:r>
          </w:p>
        </w:tc>
        <w:tc>
          <w:tcPr>
            <w:tcW w:w="2835" w:type="dxa"/>
            <w:tcBorders>
              <w:top w:val="nil"/>
              <w:left w:val="nil"/>
              <w:bottom w:val="single" w:sz="4" w:space="0" w:color="auto"/>
              <w:right w:val="single" w:sz="4" w:space="0" w:color="auto"/>
            </w:tcBorders>
            <w:shd w:val="clear" w:color="auto" w:fill="auto"/>
            <w:vAlign w:val="center"/>
            <w:hideMark/>
          </w:tcPr>
          <w:p w14:paraId="3A5A65CE"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30 MHz </w:t>
            </w:r>
            <w:r w:rsidRPr="00524AC9">
              <w:rPr>
                <w:rFonts w:eastAsia="NSimSun"/>
                <w:color w:val="000000"/>
                <w:sz w:val="16"/>
                <w:szCs w:val="16"/>
                <w:lang w:eastAsia="zh-CN"/>
              </w:rPr>
              <w:t>≤</w:t>
            </w:r>
            <w:r w:rsidRPr="00524AC9">
              <w:rPr>
                <w:rFonts w:eastAsia="SimSun"/>
                <w:color w:val="000000"/>
                <w:sz w:val="16"/>
                <w:szCs w:val="16"/>
                <w:lang w:eastAsia="zh-CN"/>
              </w:rPr>
              <w:t xml:space="preserve"> f </w:t>
            </w:r>
            <w:r w:rsidRPr="00524AC9">
              <w:rPr>
                <w:rFonts w:eastAsia="NSimSun"/>
                <w:color w:val="000000"/>
                <w:sz w:val="16"/>
                <w:szCs w:val="16"/>
                <w:lang w:eastAsia="zh-CN"/>
              </w:rPr>
              <w:t>≤</w:t>
            </w:r>
            <w:r w:rsidRPr="00524AC9">
              <w:rPr>
                <w:rFonts w:eastAsia="SimSun"/>
                <w:color w:val="000000"/>
                <w:sz w:val="16"/>
                <w:szCs w:val="16"/>
                <w:lang w:eastAsia="zh-CN"/>
              </w:rPr>
              <w:t xml:space="preserve"> 4 GHz: ±2.0 dB</w:t>
            </w:r>
            <w:r w:rsidRPr="00524AC9">
              <w:rPr>
                <w:rFonts w:eastAsia="SimSun"/>
                <w:color w:val="000000"/>
                <w:sz w:val="16"/>
                <w:szCs w:val="16"/>
                <w:lang w:eastAsia="zh-CN"/>
              </w:rPr>
              <w:br/>
              <w:t xml:space="preserve">4 GHz &lt; f </w:t>
            </w:r>
            <w:r w:rsidRPr="00524AC9">
              <w:rPr>
                <w:rFonts w:eastAsia="NSimSun"/>
                <w:color w:val="000000"/>
                <w:sz w:val="16"/>
                <w:szCs w:val="16"/>
                <w:lang w:eastAsia="zh-CN"/>
              </w:rPr>
              <w:t>≤</w:t>
            </w:r>
            <w:r w:rsidRPr="00524AC9">
              <w:rPr>
                <w:rFonts w:eastAsia="SimSun"/>
                <w:color w:val="000000"/>
                <w:sz w:val="16"/>
                <w:szCs w:val="16"/>
                <w:lang w:eastAsia="zh-CN"/>
              </w:rPr>
              <w:t xml:space="preserve"> 19 GHz: ±4.0 dB</w:t>
            </w:r>
            <w:r w:rsidRPr="00524AC9">
              <w:rPr>
                <w:rFonts w:eastAsia="SimSun"/>
                <w:color w:val="000000"/>
                <w:sz w:val="16"/>
                <w:szCs w:val="16"/>
                <w:lang w:eastAsia="zh-CN"/>
              </w:rPr>
              <w:br/>
              <w:t xml:space="preserve">19 GHz &lt; f </w:t>
            </w:r>
            <w:r w:rsidRPr="00524AC9">
              <w:rPr>
                <w:rFonts w:eastAsia="NSimSun"/>
                <w:color w:val="000000"/>
                <w:sz w:val="16"/>
                <w:szCs w:val="16"/>
                <w:lang w:eastAsia="zh-CN"/>
              </w:rPr>
              <w:t>≤</w:t>
            </w:r>
            <w:r w:rsidRPr="00524AC9">
              <w:rPr>
                <w:rFonts w:eastAsia="SimSun"/>
                <w:color w:val="000000"/>
                <w:sz w:val="16"/>
                <w:szCs w:val="16"/>
                <w:lang w:eastAsia="zh-CN"/>
              </w:rPr>
              <w:t xml:space="preserve"> 26 GHz: ±4.5 dB</w:t>
            </w:r>
          </w:p>
        </w:tc>
        <w:tc>
          <w:tcPr>
            <w:tcW w:w="1984" w:type="dxa"/>
            <w:tcBorders>
              <w:top w:val="nil"/>
              <w:left w:val="nil"/>
              <w:bottom w:val="single" w:sz="4" w:space="0" w:color="auto"/>
              <w:right w:val="single" w:sz="4" w:space="0" w:color="auto"/>
            </w:tcBorders>
            <w:shd w:val="clear" w:color="auto" w:fill="auto"/>
            <w:vAlign w:val="center"/>
            <w:hideMark/>
          </w:tcPr>
          <w:p w14:paraId="3900579E"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±2.0 dB, 9kHz &lt; f </w:t>
            </w:r>
            <w:r w:rsidRPr="00524AC9">
              <w:rPr>
                <w:rFonts w:eastAsia="NSimSun"/>
                <w:color w:val="000000"/>
                <w:sz w:val="16"/>
                <w:szCs w:val="16"/>
                <w:lang w:eastAsia="zh-CN"/>
              </w:rPr>
              <w:t>≤</w:t>
            </w:r>
            <w:r w:rsidRPr="00524AC9">
              <w:rPr>
                <w:rFonts w:eastAsia="SimSun"/>
                <w:color w:val="000000"/>
                <w:sz w:val="16"/>
                <w:szCs w:val="16"/>
                <w:lang w:eastAsia="zh-CN"/>
              </w:rPr>
              <w:t xml:space="preserve"> 3GHz</w:t>
            </w:r>
            <w:r w:rsidRPr="00524AC9">
              <w:rPr>
                <w:rFonts w:eastAsia="SimSun"/>
                <w:color w:val="000000"/>
                <w:sz w:val="16"/>
                <w:szCs w:val="16"/>
                <w:lang w:eastAsia="zh-CN"/>
              </w:rPr>
              <w:br/>
              <w:t xml:space="preserve">±2.5 dB, 3GHz &lt; f </w:t>
            </w:r>
            <w:r w:rsidRPr="00524AC9">
              <w:rPr>
                <w:rFonts w:eastAsia="NSimSun"/>
                <w:color w:val="000000"/>
                <w:sz w:val="16"/>
                <w:szCs w:val="16"/>
                <w:lang w:eastAsia="zh-CN"/>
              </w:rPr>
              <w:t>≤</w:t>
            </w:r>
            <w:r w:rsidRPr="00524AC9">
              <w:rPr>
                <w:rFonts w:eastAsia="SimSun"/>
                <w:color w:val="000000"/>
                <w:sz w:val="16"/>
                <w:szCs w:val="16"/>
                <w:lang w:eastAsia="zh-CN"/>
              </w:rPr>
              <w:t xml:space="preserve"> 4GHz</w:t>
            </w:r>
            <w:r w:rsidRPr="00524AC9">
              <w:rPr>
                <w:rFonts w:eastAsia="SimSun"/>
                <w:color w:val="000000"/>
                <w:sz w:val="16"/>
                <w:szCs w:val="16"/>
                <w:lang w:eastAsia="zh-CN"/>
              </w:rPr>
              <w:br/>
              <w:t xml:space="preserve">±4.0 dB, 4GHz &lt; f </w:t>
            </w:r>
            <w:r w:rsidRPr="00524AC9">
              <w:rPr>
                <w:rFonts w:eastAsia="NSimSun"/>
                <w:color w:val="000000"/>
                <w:sz w:val="16"/>
                <w:szCs w:val="16"/>
                <w:lang w:eastAsia="zh-CN"/>
              </w:rPr>
              <w:t>≤</w:t>
            </w:r>
            <w:r w:rsidRPr="00524AC9">
              <w:rPr>
                <w:rFonts w:eastAsia="SimSun"/>
                <w:color w:val="000000"/>
                <w:sz w:val="16"/>
                <w:szCs w:val="16"/>
                <w:lang w:eastAsia="zh-CN"/>
              </w:rPr>
              <w:t xml:space="preserve"> 19GHz</w:t>
            </w:r>
            <w:r w:rsidRPr="00524AC9">
              <w:rPr>
                <w:rFonts w:eastAsia="SimSun"/>
                <w:color w:val="000000"/>
                <w:sz w:val="16"/>
                <w:szCs w:val="16"/>
                <w:lang w:eastAsia="zh-CN"/>
              </w:rPr>
              <w:br/>
              <w:t xml:space="preserve">±6.0 dB, 19GHz &lt; f </w:t>
            </w:r>
            <w:r w:rsidRPr="00524AC9">
              <w:rPr>
                <w:rFonts w:eastAsia="NSimSun"/>
                <w:color w:val="000000"/>
                <w:sz w:val="16"/>
                <w:szCs w:val="16"/>
                <w:lang w:eastAsia="zh-CN"/>
              </w:rPr>
              <w:t>≤</w:t>
            </w:r>
            <w:r w:rsidRPr="00524AC9">
              <w:rPr>
                <w:rFonts w:eastAsia="SimSun"/>
                <w:color w:val="000000"/>
                <w:sz w:val="16"/>
                <w:szCs w:val="16"/>
                <w:lang w:eastAsia="zh-CN"/>
              </w:rPr>
              <w:t xml:space="preserve"> 26GHz</w:t>
            </w:r>
          </w:p>
        </w:tc>
        <w:tc>
          <w:tcPr>
            <w:tcW w:w="3402" w:type="dxa"/>
            <w:tcBorders>
              <w:top w:val="nil"/>
              <w:left w:val="nil"/>
              <w:bottom w:val="single" w:sz="4" w:space="0" w:color="auto"/>
              <w:right w:val="single" w:sz="4" w:space="0" w:color="auto"/>
            </w:tcBorders>
            <w:shd w:val="clear" w:color="auto" w:fill="auto"/>
            <w:vAlign w:val="center"/>
            <w:hideMark/>
          </w:tcPr>
          <w:p w14:paraId="5D2E22B0"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Same situation as Tx - use same solution - i.e. use BS MU values.</w:t>
            </w:r>
          </w:p>
        </w:tc>
      </w:tr>
      <w:tr w:rsidR="00524AC9" w:rsidRPr="00524AC9" w14:paraId="09537122" w14:textId="77777777" w:rsidTr="00524AC9">
        <w:trPr>
          <w:trHeight w:val="1421"/>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07DF31C"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7.7 Receiver intermodulation </w:t>
            </w:r>
          </w:p>
        </w:tc>
        <w:tc>
          <w:tcPr>
            <w:tcW w:w="2835" w:type="dxa"/>
            <w:tcBorders>
              <w:top w:val="nil"/>
              <w:left w:val="nil"/>
              <w:bottom w:val="single" w:sz="4" w:space="0" w:color="auto"/>
              <w:right w:val="single" w:sz="4" w:space="0" w:color="auto"/>
            </w:tcBorders>
            <w:shd w:val="clear" w:color="auto" w:fill="auto"/>
            <w:vAlign w:val="center"/>
            <w:hideMark/>
          </w:tcPr>
          <w:p w14:paraId="5AE47002"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±1.8 dB, f </w:t>
            </w:r>
            <w:r w:rsidRPr="00524AC9">
              <w:rPr>
                <w:rFonts w:eastAsia="NSimSun"/>
                <w:color w:val="000000"/>
                <w:sz w:val="16"/>
                <w:szCs w:val="16"/>
                <w:lang w:eastAsia="zh-CN"/>
              </w:rPr>
              <w:t>≤</w:t>
            </w:r>
            <w:r w:rsidRPr="00524AC9">
              <w:rPr>
                <w:rFonts w:eastAsia="SimSun"/>
                <w:color w:val="000000"/>
                <w:sz w:val="16"/>
                <w:szCs w:val="16"/>
                <w:lang w:eastAsia="zh-CN"/>
              </w:rPr>
              <w:t xml:space="preserve"> 3.0 GHz</w:t>
            </w:r>
            <w:r w:rsidRPr="00524AC9">
              <w:rPr>
                <w:rFonts w:eastAsia="SimSun"/>
                <w:color w:val="000000"/>
                <w:sz w:val="16"/>
                <w:szCs w:val="16"/>
                <w:lang w:eastAsia="zh-CN"/>
              </w:rPr>
              <w:br/>
              <w:t xml:space="preserve">±2.4 dB, 3.0 GHz &lt; f </w:t>
            </w:r>
            <w:r w:rsidRPr="00524AC9">
              <w:rPr>
                <w:rFonts w:eastAsia="NSimSun"/>
                <w:color w:val="000000"/>
                <w:sz w:val="16"/>
                <w:szCs w:val="16"/>
                <w:lang w:eastAsia="zh-CN"/>
              </w:rPr>
              <w:t>≤</w:t>
            </w:r>
            <w:r w:rsidRPr="00524AC9">
              <w:rPr>
                <w:rFonts w:eastAsia="SimSun"/>
                <w:color w:val="000000"/>
                <w:sz w:val="16"/>
                <w:szCs w:val="16"/>
                <w:lang w:eastAsia="zh-CN"/>
              </w:rPr>
              <w:t xml:space="preserve"> 4.2 GHz</w:t>
            </w:r>
            <w:r w:rsidRPr="00524AC9">
              <w:rPr>
                <w:rFonts w:eastAsia="SimSun"/>
                <w:color w:val="000000"/>
                <w:sz w:val="16"/>
                <w:szCs w:val="16"/>
                <w:lang w:eastAsia="zh-CN"/>
              </w:rPr>
              <w:br/>
              <w:t xml:space="preserve">±3.0 dB, 4.2 GHz &lt; f </w:t>
            </w:r>
            <w:r w:rsidRPr="00524AC9">
              <w:rPr>
                <w:rFonts w:eastAsia="NSimSun"/>
                <w:color w:val="000000"/>
                <w:sz w:val="16"/>
                <w:szCs w:val="16"/>
                <w:lang w:eastAsia="zh-CN"/>
              </w:rPr>
              <w:t>≤</w:t>
            </w:r>
            <w:r w:rsidRPr="00524AC9">
              <w:rPr>
                <w:rFonts w:eastAsia="SimSun"/>
                <w:color w:val="000000"/>
                <w:sz w:val="16"/>
                <w:szCs w:val="16"/>
                <w:lang w:eastAsia="zh-CN"/>
              </w:rPr>
              <w:t xml:space="preserve"> 6.0 GHz (NOTE 2)</w:t>
            </w:r>
          </w:p>
        </w:tc>
        <w:tc>
          <w:tcPr>
            <w:tcW w:w="1984" w:type="dxa"/>
            <w:tcBorders>
              <w:top w:val="nil"/>
              <w:left w:val="nil"/>
              <w:bottom w:val="single" w:sz="4" w:space="0" w:color="auto"/>
              <w:right w:val="single" w:sz="4" w:space="0" w:color="auto"/>
            </w:tcBorders>
            <w:shd w:val="clear" w:color="auto" w:fill="auto"/>
            <w:vAlign w:val="center"/>
            <w:hideMark/>
          </w:tcPr>
          <w:p w14:paraId="08A9D9B7"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 2.3dB, f </w:t>
            </w:r>
            <w:r w:rsidRPr="00524AC9">
              <w:rPr>
                <w:rFonts w:eastAsia="NSimSun"/>
                <w:color w:val="000000"/>
                <w:sz w:val="16"/>
                <w:szCs w:val="16"/>
                <w:lang w:eastAsia="zh-CN"/>
              </w:rPr>
              <w:t>≤</w:t>
            </w:r>
            <w:r w:rsidRPr="00524AC9">
              <w:rPr>
                <w:rFonts w:eastAsia="SimSun"/>
                <w:color w:val="000000"/>
                <w:sz w:val="16"/>
                <w:szCs w:val="16"/>
                <w:lang w:eastAsia="zh-CN"/>
              </w:rPr>
              <w:t xml:space="preserve"> 3.0GHz</w:t>
            </w:r>
            <w:r w:rsidRPr="00524AC9">
              <w:rPr>
                <w:rFonts w:eastAsia="SimSun"/>
                <w:color w:val="000000"/>
                <w:sz w:val="16"/>
                <w:szCs w:val="16"/>
                <w:lang w:eastAsia="zh-CN"/>
              </w:rPr>
              <w:br/>
              <w:t xml:space="preserve">± 3.1dB, 3.0GHz &lt; f </w:t>
            </w:r>
            <w:r w:rsidRPr="00524AC9">
              <w:rPr>
                <w:rFonts w:eastAsia="NSimSun"/>
                <w:color w:val="000000"/>
                <w:sz w:val="16"/>
                <w:szCs w:val="16"/>
                <w:lang w:eastAsia="zh-CN"/>
              </w:rPr>
              <w:t>≤</w:t>
            </w:r>
            <w:r w:rsidRPr="00524AC9">
              <w:rPr>
                <w:rFonts w:eastAsia="SimSun"/>
                <w:color w:val="000000"/>
                <w:sz w:val="16"/>
                <w:szCs w:val="16"/>
                <w:lang w:eastAsia="zh-CN"/>
              </w:rPr>
              <w:t xml:space="preserve"> 4.2GHz</w:t>
            </w:r>
            <w:r w:rsidRPr="00524AC9">
              <w:rPr>
                <w:rFonts w:eastAsia="SimSun"/>
                <w:color w:val="000000"/>
                <w:sz w:val="16"/>
                <w:szCs w:val="16"/>
                <w:lang w:eastAsia="zh-CN"/>
              </w:rPr>
              <w:br/>
              <w:t xml:space="preserve">± 4.3dB, 4.2GHz &lt; f </w:t>
            </w:r>
            <w:r w:rsidRPr="00524AC9">
              <w:rPr>
                <w:rFonts w:eastAsia="NSimSun"/>
                <w:color w:val="000000"/>
                <w:sz w:val="16"/>
                <w:szCs w:val="16"/>
                <w:lang w:eastAsia="zh-CN"/>
              </w:rPr>
              <w:t>≤</w:t>
            </w:r>
            <w:r w:rsidRPr="00524AC9">
              <w:rPr>
                <w:rFonts w:eastAsia="SimSun"/>
                <w:color w:val="000000"/>
                <w:sz w:val="16"/>
                <w:szCs w:val="16"/>
                <w:lang w:eastAsia="zh-CN"/>
              </w:rPr>
              <w:t xml:space="preserve"> 6.0GHz</w:t>
            </w:r>
          </w:p>
        </w:tc>
        <w:tc>
          <w:tcPr>
            <w:tcW w:w="3402" w:type="dxa"/>
            <w:tcBorders>
              <w:top w:val="nil"/>
              <w:left w:val="nil"/>
              <w:bottom w:val="single" w:sz="4" w:space="0" w:color="auto"/>
              <w:right w:val="single" w:sz="4" w:space="0" w:color="auto"/>
            </w:tcBorders>
            <w:shd w:val="clear" w:color="auto" w:fill="auto"/>
            <w:vAlign w:val="center"/>
            <w:hideMark/>
          </w:tcPr>
          <w:p w14:paraId="771204EA" w14:textId="04956059" w:rsidR="00524AC9" w:rsidRPr="00524AC9" w:rsidRDefault="00524AC9" w:rsidP="00524AC9">
            <w:pPr>
              <w:spacing w:after="240"/>
              <w:rPr>
                <w:rFonts w:eastAsia="SimSun"/>
                <w:color w:val="000000"/>
                <w:sz w:val="16"/>
                <w:szCs w:val="16"/>
                <w:lang w:val="en-US" w:eastAsia="zh-CN"/>
              </w:rPr>
            </w:pPr>
            <w:r w:rsidRPr="00524AC9">
              <w:rPr>
                <w:rFonts w:eastAsia="SimSun"/>
                <w:color w:val="000000"/>
                <w:sz w:val="16"/>
                <w:szCs w:val="16"/>
                <w:lang w:val="en-US" w:eastAsia="zh-CN"/>
              </w:rPr>
              <w:t>UE values are larger than the BS values.</w:t>
            </w:r>
            <w:r w:rsidRPr="00524AC9">
              <w:rPr>
                <w:rFonts w:eastAsia="SimSun"/>
                <w:color w:val="000000"/>
                <w:sz w:val="16"/>
                <w:szCs w:val="16"/>
                <w:lang w:val="en-US" w:eastAsia="zh-CN"/>
              </w:rPr>
              <w:br/>
              <w:t>IAB-MT requirements references BS specification, UE requirement has slightly larger interferers (-46dBm compared to -52dBm)</w:t>
            </w:r>
            <w:r w:rsidRPr="00524AC9">
              <w:rPr>
                <w:rFonts w:eastAsia="SimSun"/>
                <w:color w:val="000000"/>
                <w:sz w:val="16"/>
                <w:szCs w:val="16"/>
                <w:lang w:val="en-US" w:eastAsia="zh-CN"/>
              </w:rPr>
              <w:br/>
            </w:r>
            <w:r w:rsidR="005B000A">
              <w:rPr>
                <w:rFonts w:eastAsia="SimSun"/>
                <w:color w:val="000000"/>
                <w:sz w:val="16"/>
                <w:szCs w:val="16"/>
                <w:lang w:val="en-US" w:eastAsia="zh-CN"/>
              </w:rPr>
              <w:t>As</w:t>
            </w:r>
            <w:r w:rsidRPr="00524AC9">
              <w:rPr>
                <w:rFonts w:eastAsia="SimSun"/>
                <w:color w:val="000000"/>
                <w:sz w:val="16"/>
                <w:szCs w:val="16"/>
                <w:lang w:val="en-US" w:eastAsia="zh-CN"/>
              </w:rPr>
              <w:t xml:space="preserve"> requirement is based on BS it is reasonable to use the BS MU.</w:t>
            </w:r>
          </w:p>
        </w:tc>
      </w:tr>
      <w:tr w:rsidR="00524AC9" w:rsidRPr="00524AC9" w14:paraId="51C8BC70" w14:textId="77777777" w:rsidTr="00524AC9">
        <w:trPr>
          <w:trHeight w:val="120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127DD06"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7.8 In-channel selectivity</w:t>
            </w:r>
          </w:p>
        </w:tc>
        <w:tc>
          <w:tcPr>
            <w:tcW w:w="2835" w:type="dxa"/>
            <w:tcBorders>
              <w:top w:val="nil"/>
              <w:left w:val="nil"/>
              <w:bottom w:val="single" w:sz="4" w:space="0" w:color="auto"/>
              <w:right w:val="single" w:sz="4" w:space="0" w:color="auto"/>
            </w:tcBorders>
            <w:shd w:val="clear" w:color="auto" w:fill="auto"/>
            <w:vAlign w:val="center"/>
            <w:hideMark/>
          </w:tcPr>
          <w:p w14:paraId="51570772"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±1.4 dB, f </w:t>
            </w:r>
            <w:r w:rsidRPr="00524AC9">
              <w:rPr>
                <w:rFonts w:eastAsia="NSimSun"/>
                <w:color w:val="000000"/>
                <w:sz w:val="16"/>
                <w:szCs w:val="16"/>
                <w:lang w:eastAsia="zh-CN"/>
              </w:rPr>
              <w:t>≤</w:t>
            </w:r>
            <w:r w:rsidRPr="00524AC9">
              <w:rPr>
                <w:rFonts w:eastAsia="SimSun"/>
                <w:color w:val="000000"/>
                <w:sz w:val="16"/>
                <w:szCs w:val="16"/>
                <w:lang w:eastAsia="zh-CN"/>
              </w:rPr>
              <w:t xml:space="preserve"> 3 GHz</w:t>
            </w:r>
            <w:r w:rsidRPr="00524AC9">
              <w:rPr>
                <w:rFonts w:eastAsia="SimSun"/>
                <w:color w:val="000000"/>
                <w:sz w:val="16"/>
                <w:szCs w:val="16"/>
                <w:lang w:eastAsia="zh-CN"/>
              </w:rPr>
              <w:br/>
              <w:t xml:space="preserve">±1.8 dB, 3 GHz &lt; f </w:t>
            </w:r>
            <w:r w:rsidRPr="00524AC9">
              <w:rPr>
                <w:rFonts w:eastAsia="NSimSun"/>
                <w:color w:val="000000"/>
                <w:sz w:val="16"/>
                <w:szCs w:val="16"/>
                <w:lang w:eastAsia="zh-CN"/>
              </w:rPr>
              <w:t>≤</w:t>
            </w:r>
            <w:r w:rsidRPr="00524AC9">
              <w:rPr>
                <w:rFonts w:eastAsia="SimSun"/>
                <w:color w:val="000000"/>
                <w:sz w:val="16"/>
                <w:szCs w:val="16"/>
                <w:lang w:eastAsia="zh-CN"/>
              </w:rPr>
              <w:t xml:space="preserve"> 4.2 GHz</w:t>
            </w:r>
            <w:r w:rsidRPr="00524AC9">
              <w:rPr>
                <w:rFonts w:eastAsia="SimSun"/>
                <w:color w:val="000000"/>
                <w:sz w:val="16"/>
                <w:szCs w:val="16"/>
                <w:lang w:eastAsia="zh-CN"/>
              </w:rPr>
              <w:br/>
              <w:t xml:space="preserve">±2.1 dB, 4.2 GHz &lt; f </w:t>
            </w:r>
            <w:r w:rsidRPr="00524AC9">
              <w:rPr>
                <w:rFonts w:eastAsia="NSimSun"/>
                <w:color w:val="000000"/>
                <w:sz w:val="16"/>
                <w:szCs w:val="16"/>
                <w:lang w:eastAsia="zh-CN"/>
              </w:rPr>
              <w:t>≤</w:t>
            </w:r>
            <w:r w:rsidRPr="00524AC9">
              <w:rPr>
                <w:rFonts w:eastAsia="SimSun"/>
                <w:color w:val="000000"/>
                <w:sz w:val="16"/>
                <w:szCs w:val="16"/>
                <w:lang w:eastAsia="zh-CN"/>
              </w:rPr>
              <w:t xml:space="preserve"> 6 GHz (NOTE 2)</w:t>
            </w:r>
          </w:p>
        </w:tc>
        <w:tc>
          <w:tcPr>
            <w:tcW w:w="1984" w:type="dxa"/>
            <w:tcBorders>
              <w:top w:val="nil"/>
              <w:left w:val="nil"/>
              <w:bottom w:val="single" w:sz="4" w:space="0" w:color="auto"/>
              <w:right w:val="single" w:sz="4" w:space="0" w:color="auto"/>
            </w:tcBorders>
            <w:shd w:val="clear" w:color="auto" w:fill="auto"/>
            <w:noWrap/>
            <w:vAlign w:val="center"/>
            <w:hideMark/>
          </w:tcPr>
          <w:p w14:paraId="12C57935"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eastAsia="zh-CN"/>
              </w:rPr>
              <w:t xml:space="preserve">　</w:t>
            </w:r>
          </w:p>
        </w:tc>
        <w:tc>
          <w:tcPr>
            <w:tcW w:w="3402" w:type="dxa"/>
            <w:tcBorders>
              <w:top w:val="nil"/>
              <w:left w:val="nil"/>
              <w:bottom w:val="single" w:sz="4" w:space="0" w:color="auto"/>
              <w:right w:val="single" w:sz="4" w:space="0" w:color="auto"/>
            </w:tcBorders>
            <w:shd w:val="clear" w:color="auto" w:fill="auto"/>
            <w:vAlign w:val="center"/>
            <w:hideMark/>
          </w:tcPr>
          <w:p w14:paraId="3CC7A319" w14:textId="77777777" w:rsidR="00524AC9" w:rsidRPr="00524AC9" w:rsidRDefault="00524AC9" w:rsidP="00524AC9">
            <w:pPr>
              <w:spacing w:after="0"/>
              <w:rPr>
                <w:rFonts w:eastAsia="SimSun"/>
                <w:color w:val="000000"/>
                <w:sz w:val="16"/>
                <w:szCs w:val="16"/>
                <w:lang w:val="en-US" w:eastAsia="zh-CN"/>
              </w:rPr>
            </w:pPr>
            <w:r w:rsidRPr="00524AC9">
              <w:rPr>
                <w:rFonts w:eastAsia="SimSun"/>
                <w:color w:val="000000"/>
                <w:sz w:val="16"/>
                <w:szCs w:val="16"/>
                <w:lang w:val="en-US" w:eastAsia="zh-CN"/>
              </w:rPr>
              <w:t>No IAB-MT requirement.</w:t>
            </w:r>
          </w:p>
        </w:tc>
      </w:tr>
    </w:tbl>
    <w:p w14:paraId="19989756" w14:textId="77777777" w:rsidR="00524AC9" w:rsidRDefault="00524AC9" w:rsidP="006A5597">
      <w:pPr>
        <w:rPr>
          <w:lang w:val="en-US" w:eastAsia="sv-SE"/>
        </w:rPr>
      </w:pPr>
    </w:p>
    <w:p w14:paraId="091DE6B7" w14:textId="6DF218CF" w:rsidR="005B000A" w:rsidRDefault="005B000A" w:rsidP="006A5597">
      <w:pPr>
        <w:rPr>
          <w:lang w:val="en-US" w:eastAsia="sv-SE"/>
        </w:rPr>
      </w:pPr>
      <w:r>
        <w:rPr>
          <w:rFonts w:hint="eastAsia"/>
          <w:lang w:val="en-US" w:eastAsia="sv-SE"/>
        </w:rPr>
        <w:t>T</w:t>
      </w:r>
      <w:r>
        <w:rPr>
          <w:lang w:val="en-US" w:eastAsia="sv-SE"/>
        </w:rPr>
        <w:t>he BS and UE MU values seem to have been derived in a similar way using RMS sum of the contributors. It is not clear in the referenced documents what values were used in the derivation however. The UE values are in most case slightly larger than the BS, it is not immediately obvious why in many cases as the power levels and the measurement methods seem to be similar. As such its difficult to justify not using the BS values so this is the recommendation in most cases.</w:t>
      </w:r>
    </w:p>
    <w:p w14:paraId="7BAEBDD9" w14:textId="306E790F" w:rsidR="005B000A" w:rsidRDefault="005B000A" w:rsidP="00457756">
      <w:pPr>
        <w:pStyle w:val="Heading2"/>
        <w:rPr>
          <w:lang w:val="en-US" w:eastAsia="sv-SE"/>
        </w:rPr>
      </w:pPr>
      <w:r>
        <w:rPr>
          <w:lang w:val="en-US" w:eastAsia="sv-SE"/>
        </w:rPr>
        <w:t>2.3</w:t>
      </w:r>
      <w:r>
        <w:rPr>
          <w:lang w:val="en-US" w:eastAsia="sv-SE"/>
        </w:rPr>
        <w:tab/>
        <w:t>TX OTA</w:t>
      </w:r>
      <w:r w:rsidR="00DA6477">
        <w:rPr>
          <w:lang w:val="en-US" w:eastAsia="sv-SE"/>
        </w:rPr>
        <w:t xml:space="preserve"> FR1</w:t>
      </w:r>
    </w:p>
    <w:p w14:paraId="3ED41443" w14:textId="6C969E26" w:rsidR="005B000A" w:rsidRDefault="005B000A" w:rsidP="006A5597">
      <w:pPr>
        <w:rPr>
          <w:lang w:val="en-US" w:eastAsia="sv-SE"/>
        </w:rPr>
      </w:pPr>
      <w:r>
        <w:rPr>
          <w:rFonts w:hint="eastAsia"/>
          <w:lang w:val="en-US" w:eastAsia="sv-SE"/>
        </w:rPr>
        <w:t xml:space="preserve">UE </w:t>
      </w:r>
      <w:r>
        <w:rPr>
          <w:lang w:val="en-US" w:eastAsia="sv-SE"/>
        </w:rPr>
        <w:t xml:space="preserve">does not have FR1 OTA requirements so the IAB-MT OTA requirements need to be derived from the BS FR1 OTA </w:t>
      </w:r>
      <w:r w:rsidR="00457756">
        <w:rPr>
          <w:lang w:val="en-US" w:eastAsia="sv-SE"/>
        </w:rPr>
        <w:t>requirements</w:t>
      </w:r>
      <w:r>
        <w:rPr>
          <w:lang w:val="en-US" w:eastAsia="sv-SE"/>
        </w:rPr>
        <w:t xml:space="preserve"> and the UE FR1 conducted </w:t>
      </w:r>
      <w:r w:rsidR="00457756">
        <w:rPr>
          <w:lang w:val="en-US" w:eastAsia="sv-SE"/>
        </w:rPr>
        <w:t>requirements</w:t>
      </w:r>
      <w:r>
        <w:rPr>
          <w:lang w:val="en-US" w:eastAsia="sv-SE"/>
        </w:rPr>
        <w:t>.</w:t>
      </w:r>
    </w:p>
    <w:p w14:paraId="693E1070" w14:textId="358347CE" w:rsidR="00457756" w:rsidRDefault="00457756" w:rsidP="006A5597">
      <w:pPr>
        <w:rPr>
          <w:lang w:val="en-US" w:eastAsia="sv-SE"/>
        </w:rPr>
      </w:pPr>
      <w:r>
        <w:rPr>
          <w:lang w:val="en-US" w:eastAsia="sv-SE"/>
        </w:rPr>
        <w:lastRenderedPageBreak/>
        <w:t>As the IAB-MT antennas is expected to be similar to the BS antenna many of the OTA errors associated with errors related to the unknown UE antennas locating are nullified. Hence the BS MU are more suitable in most cases.</w:t>
      </w:r>
    </w:p>
    <w:tbl>
      <w:tblPr>
        <w:tblW w:w="9682" w:type="dxa"/>
        <w:tblInd w:w="-5" w:type="dxa"/>
        <w:tblLook w:val="04A0" w:firstRow="1" w:lastRow="0" w:firstColumn="1" w:lastColumn="0" w:noHBand="0" w:noVBand="1"/>
      </w:tblPr>
      <w:tblGrid>
        <w:gridCol w:w="1985"/>
        <w:gridCol w:w="2977"/>
        <w:gridCol w:w="4720"/>
      </w:tblGrid>
      <w:tr w:rsidR="00457756" w:rsidRPr="00457756" w14:paraId="43201469" w14:textId="77777777" w:rsidTr="00457756">
        <w:trPr>
          <w:trHeight w:val="27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9406C"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Requirement</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3393DAF"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BS MU</w:t>
            </w:r>
          </w:p>
        </w:tc>
        <w:tc>
          <w:tcPr>
            <w:tcW w:w="4720" w:type="dxa"/>
            <w:tcBorders>
              <w:top w:val="single" w:sz="4" w:space="0" w:color="auto"/>
              <w:left w:val="nil"/>
              <w:bottom w:val="single" w:sz="4" w:space="0" w:color="auto"/>
              <w:right w:val="single" w:sz="4" w:space="0" w:color="auto"/>
            </w:tcBorders>
            <w:shd w:val="clear" w:color="auto" w:fill="auto"/>
            <w:noWrap/>
            <w:vAlign w:val="center"/>
            <w:hideMark/>
          </w:tcPr>
          <w:p w14:paraId="3600433C" w14:textId="73864485"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Discussion</w:t>
            </w:r>
          </w:p>
        </w:tc>
      </w:tr>
      <w:tr w:rsidR="00457756" w:rsidRPr="00457756" w14:paraId="3E5783A0" w14:textId="77777777" w:rsidTr="00457756">
        <w:trPr>
          <w:trHeight w:val="899"/>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0BBE227"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eastAsia="zh-CN"/>
              </w:rPr>
              <w:t>9.2 Radiated transmit power</w:t>
            </w:r>
          </w:p>
        </w:tc>
        <w:tc>
          <w:tcPr>
            <w:tcW w:w="2977" w:type="dxa"/>
            <w:tcBorders>
              <w:top w:val="nil"/>
              <w:left w:val="nil"/>
              <w:bottom w:val="single" w:sz="4" w:space="0" w:color="auto"/>
              <w:right w:val="single" w:sz="4" w:space="0" w:color="auto"/>
            </w:tcBorders>
            <w:shd w:val="clear" w:color="auto" w:fill="auto"/>
            <w:vAlign w:val="center"/>
            <w:hideMark/>
          </w:tcPr>
          <w:p w14:paraId="02DFBC20"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eastAsia="zh-CN"/>
              </w:rPr>
              <w:t>Normal condition:</w:t>
            </w:r>
            <w:r w:rsidRPr="00457756">
              <w:rPr>
                <w:rFonts w:eastAsia="SimSun"/>
                <w:color w:val="000000"/>
                <w:sz w:val="16"/>
                <w:szCs w:val="16"/>
                <w:lang w:eastAsia="zh-CN"/>
              </w:rPr>
              <w:br/>
              <w:t xml:space="preserve">±1.1 dB, f </w:t>
            </w:r>
            <w:r w:rsidRPr="00457756">
              <w:rPr>
                <w:rFonts w:eastAsia="NSimSun"/>
                <w:color w:val="000000"/>
                <w:sz w:val="16"/>
                <w:szCs w:val="16"/>
                <w:lang w:eastAsia="zh-CN"/>
              </w:rPr>
              <w:t>≤</w:t>
            </w:r>
            <w:r w:rsidRPr="00457756">
              <w:rPr>
                <w:rFonts w:eastAsia="SimSun"/>
                <w:color w:val="000000"/>
                <w:sz w:val="16"/>
                <w:szCs w:val="16"/>
                <w:lang w:eastAsia="zh-CN"/>
              </w:rPr>
              <w:t xml:space="preserve"> 3 GHz</w:t>
            </w:r>
            <w:r w:rsidRPr="00457756">
              <w:rPr>
                <w:rFonts w:eastAsia="SimSun"/>
                <w:color w:val="000000"/>
                <w:sz w:val="16"/>
                <w:szCs w:val="16"/>
                <w:lang w:eastAsia="zh-CN"/>
              </w:rPr>
              <w:br/>
              <w:t xml:space="preserve">±1.3 dB, 3 GHz &lt; f </w:t>
            </w:r>
            <w:r w:rsidRPr="00457756">
              <w:rPr>
                <w:rFonts w:eastAsia="NSimSun"/>
                <w:color w:val="000000"/>
                <w:sz w:val="16"/>
                <w:szCs w:val="16"/>
                <w:lang w:eastAsia="zh-CN"/>
              </w:rPr>
              <w:t>≤</w:t>
            </w:r>
            <w:r w:rsidRPr="00457756">
              <w:rPr>
                <w:rFonts w:eastAsia="SimSun"/>
                <w:color w:val="000000"/>
                <w:sz w:val="16"/>
                <w:szCs w:val="16"/>
                <w:lang w:eastAsia="zh-CN"/>
              </w:rPr>
              <w:t xml:space="preserve"> 6 GHz</w:t>
            </w:r>
            <w:r w:rsidRPr="00457756">
              <w:rPr>
                <w:rFonts w:eastAsia="SimSun"/>
                <w:color w:val="000000"/>
                <w:sz w:val="16"/>
                <w:szCs w:val="16"/>
                <w:lang w:eastAsia="zh-CN"/>
              </w:rPr>
              <w:br/>
              <w:t>Extreme condition:</w:t>
            </w:r>
            <w:r w:rsidRPr="00457756">
              <w:rPr>
                <w:rFonts w:eastAsia="SimSun"/>
                <w:color w:val="000000"/>
                <w:sz w:val="16"/>
                <w:szCs w:val="16"/>
                <w:lang w:eastAsia="zh-CN"/>
              </w:rPr>
              <w:br/>
              <w:t xml:space="preserve">±2.5 dB, f </w:t>
            </w:r>
            <w:r w:rsidRPr="00457756">
              <w:rPr>
                <w:rFonts w:eastAsia="NSimSun"/>
                <w:color w:val="000000"/>
                <w:sz w:val="16"/>
                <w:szCs w:val="16"/>
                <w:lang w:eastAsia="zh-CN"/>
              </w:rPr>
              <w:t>≤</w:t>
            </w:r>
            <w:r w:rsidRPr="00457756">
              <w:rPr>
                <w:rFonts w:eastAsia="SimSun"/>
                <w:color w:val="000000"/>
                <w:sz w:val="16"/>
                <w:szCs w:val="16"/>
                <w:lang w:eastAsia="zh-CN"/>
              </w:rPr>
              <w:t xml:space="preserve"> 3 GHz</w:t>
            </w:r>
            <w:r w:rsidRPr="00457756">
              <w:rPr>
                <w:rFonts w:eastAsia="SimSun"/>
                <w:color w:val="000000"/>
                <w:sz w:val="16"/>
                <w:szCs w:val="16"/>
                <w:lang w:eastAsia="zh-CN"/>
              </w:rPr>
              <w:br/>
              <w:t xml:space="preserve">±2.6 dB, 3 GHz &lt; f </w:t>
            </w:r>
            <w:r w:rsidRPr="00457756">
              <w:rPr>
                <w:rFonts w:eastAsia="NSimSun"/>
                <w:color w:val="000000"/>
                <w:sz w:val="16"/>
                <w:szCs w:val="16"/>
                <w:lang w:eastAsia="zh-CN"/>
              </w:rPr>
              <w:t>≤</w:t>
            </w:r>
            <w:r w:rsidRPr="00457756">
              <w:rPr>
                <w:rFonts w:eastAsia="SimSun"/>
                <w:color w:val="000000"/>
                <w:sz w:val="16"/>
                <w:szCs w:val="16"/>
                <w:lang w:eastAsia="zh-CN"/>
              </w:rPr>
              <w:t xml:space="preserve"> 6 GHz</w:t>
            </w:r>
          </w:p>
        </w:tc>
        <w:tc>
          <w:tcPr>
            <w:tcW w:w="4720" w:type="dxa"/>
            <w:tcBorders>
              <w:top w:val="nil"/>
              <w:left w:val="nil"/>
              <w:bottom w:val="single" w:sz="4" w:space="0" w:color="auto"/>
              <w:right w:val="single" w:sz="4" w:space="0" w:color="auto"/>
            </w:tcBorders>
            <w:shd w:val="clear" w:color="auto" w:fill="auto"/>
            <w:vAlign w:val="center"/>
            <w:hideMark/>
          </w:tcPr>
          <w:p w14:paraId="5C40D5D0"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Use BS</w:t>
            </w:r>
          </w:p>
        </w:tc>
      </w:tr>
      <w:tr w:rsidR="00457756" w:rsidRPr="00457756" w14:paraId="65CEA1F1" w14:textId="77777777" w:rsidTr="00457756">
        <w:trPr>
          <w:trHeight w:val="473"/>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E6173A8"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eastAsia="zh-CN"/>
              </w:rPr>
              <w:t>9.3 IAB output power</w:t>
            </w:r>
          </w:p>
        </w:tc>
        <w:tc>
          <w:tcPr>
            <w:tcW w:w="2977" w:type="dxa"/>
            <w:tcBorders>
              <w:top w:val="nil"/>
              <w:left w:val="nil"/>
              <w:bottom w:val="single" w:sz="4" w:space="0" w:color="auto"/>
              <w:right w:val="single" w:sz="4" w:space="0" w:color="auto"/>
            </w:tcBorders>
            <w:shd w:val="clear" w:color="auto" w:fill="auto"/>
            <w:vAlign w:val="center"/>
            <w:hideMark/>
          </w:tcPr>
          <w:p w14:paraId="3B9EC867"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eastAsia="zh-CN"/>
              </w:rPr>
              <w:t xml:space="preserve">±1.4 dB, f </w:t>
            </w:r>
            <w:r w:rsidRPr="00457756">
              <w:rPr>
                <w:rFonts w:eastAsia="NSimSun"/>
                <w:color w:val="000000"/>
                <w:sz w:val="16"/>
                <w:szCs w:val="16"/>
                <w:lang w:eastAsia="zh-CN"/>
              </w:rPr>
              <w:t>≤</w:t>
            </w:r>
            <w:r w:rsidRPr="00457756">
              <w:rPr>
                <w:rFonts w:eastAsia="SimSun"/>
                <w:color w:val="000000"/>
                <w:sz w:val="16"/>
                <w:szCs w:val="16"/>
                <w:lang w:eastAsia="zh-CN"/>
              </w:rPr>
              <w:t xml:space="preserve"> 3.0 GHz</w:t>
            </w:r>
            <w:r w:rsidRPr="00457756">
              <w:rPr>
                <w:rFonts w:eastAsia="SimSun"/>
                <w:color w:val="000000"/>
                <w:sz w:val="16"/>
                <w:szCs w:val="16"/>
                <w:lang w:eastAsia="zh-CN"/>
              </w:rPr>
              <w:br/>
              <w:t xml:space="preserve">±1.5 dB, 3.0 GHz &lt; f </w:t>
            </w:r>
            <w:r w:rsidRPr="00457756">
              <w:rPr>
                <w:rFonts w:eastAsia="NSimSun"/>
                <w:color w:val="000000"/>
                <w:sz w:val="16"/>
                <w:szCs w:val="16"/>
                <w:lang w:eastAsia="zh-CN"/>
              </w:rPr>
              <w:t>≤</w:t>
            </w:r>
            <w:r w:rsidRPr="00457756">
              <w:rPr>
                <w:rFonts w:eastAsia="SimSun"/>
                <w:color w:val="000000"/>
                <w:sz w:val="16"/>
                <w:szCs w:val="16"/>
                <w:lang w:eastAsia="zh-CN"/>
              </w:rPr>
              <w:t xml:space="preserve"> 4.2 GHz</w:t>
            </w:r>
            <w:r w:rsidRPr="00457756">
              <w:rPr>
                <w:rFonts w:eastAsia="SimSun"/>
                <w:color w:val="000000"/>
                <w:sz w:val="16"/>
                <w:szCs w:val="16"/>
                <w:lang w:eastAsia="zh-CN"/>
              </w:rPr>
              <w:br/>
              <w:t xml:space="preserve">±1.5 dB, 4.2 GHz &lt; f </w:t>
            </w:r>
            <w:r w:rsidRPr="00457756">
              <w:rPr>
                <w:rFonts w:eastAsia="NSimSun"/>
                <w:color w:val="000000"/>
                <w:sz w:val="16"/>
                <w:szCs w:val="16"/>
                <w:lang w:eastAsia="zh-CN"/>
              </w:rPr>
              <w:t>≤</w:t>
            </w:r>
            <w:r w:rsidRPr="00457756">
              <w:rPr>
                <w:rFonts w:eastAsia="SimSun"/>
                <w:color w:val="000000"/>
                <w:sz w:val="16"/>
                <w:szCs w:val="16"/>
                <w:lang w:eastAsia="zh-CN"/>
              </w:rPr>
              <w:t xml:space="preserve"> 6.0 GHz</w:t>
            </w:r>
          </w:p>
        </w:tc>
        <w:tc>
          <w:tcPr>
            <w:tcW w:w="4720" w:type="dxa"/>
            <w:tcBorders>
              <w:top w:val="nil"/>
              <w:left w:val="nil"/>
              <w:bottom w:val="single" w:sz="4" w:space="0" w:color="auto"/>
              <w:right w:val="single" w:sz="4" w:space="0" w:color="auto"/>
            </w:tcBorders>
            <w:shd w:val="clear" w:color="auto" w:fill="auto"/>
            <w:vAlign w:val="center"/>
            <w:hideMark/>
          </w:tcPr>
          <w:p w14:paraId="557ADF20"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Use BS</w:t>
            </w:r>
          </w:p>
        </w:tc>
      </w:tr>
      <w:tr w:rsidR="00457756" w:rsidRPr="00457756" w14:paraId="158A87C0" w14:textId="77777777" w:rsidTr="00457756">
        <w:trPr>
          <w:trHeight w:val="56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3279A27"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eastAsia="zh-CN"/>
              </w:rPr>
              <w:t>9.4.1 IAB-DU OTA Output Power Dynamics</w:t>
            </w:r>
          </w:p>
        </w:tc>
        <w:tc>
          <w:tcPr>
            <w:tcW w:w="2977" w:type="dxa"/>
            <w:tcBorders>
              <w:top w:val="nil"/>
              <w:left w:val="nil"/>
              <w:bottom w:val="single" w:sz="4" w:space="0" w:color="auto"/>
              <w:right w:val="single" w:sz="4" w:space="0" w:color="auto"/>
            </w:tcBorders>
            <w:shd w:val="clear" w:color="auto" w:fill="auto"/>
            <w:vAlign w:val="center"/>
            <w:hideMark/>
          </w:tcPr>
          <w:p w14:paraId="6151B0D1"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eastAsia="zh-CN"/>
              </w:rPr>
              <w:t>±0.4 dB</w:t>
            </w:r>
          </w:p>
        </w:tc>
        <w:tc>
          <w:tcPr>
            <w:tcW w:w="4720" w:type="dxa"/>
            <w:tcBorders>
              <w:top w:val="nil"/>
              <w:left w:val="nil"/>
              <w:bottom w:val="single" w:sz="4" w:space="0" w:color="auto"/>
              <w:right w:val="single" w:sz="4" w:space="0" w:color="auto"/>
            </w:tcBorders>
            <w:shd w:val="clear" w:color="auto" w:fill="auto"/>
            <w:vAlign w:val="center"/>
            <w:hideMark/>
          </w:tcPr>
          <w:p w14:paraId="15F93C49" w14:textId="75E78E4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BS requirement, use BS</w:t>
            </w:r>
          </w:p>
        </w:tc>
      </w:tr>
      <w:tr w:rsidR="00457756" w:rsidRPr="00457756" w14:paraId="05F9C699" w14:textId="77777777" w:rsidTr="00457756">
        <w:trPr>
          <w:trHeight w:val="30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7E86924F"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9.4.2 IAB-MT OTA Output Power Dynamics</w:t>
            </w:r>
          </w:p>
        </w:tc>
        <w:tc>
          <w:tcPr>
            <w:tcW w:w="2977" w:type="dxa"/>
            <w:tcBorders>
              <w:top w:val="nil"/>
              <w:left w:val="nil"/>
              <w:bottom w:val="single" w:sz="4" w:space="0" w:color="auto"/>
              <w:right w:val="single" w:sz="4" w:space="0" w:color="auto"/>
            </w:tcBorders>
            <w:shd w:val="clear" w:color="auto" w:fill="auto"/>
            <w:vAlign w:val="center"/>
            <w:hideMark/>
          </w:tcPr>
          <w:p w14:paraId="0BA7DE6F"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 xml:space="preserve">　</w:t>
            </w:r>
          </w:p>
        </w:tc>
        <w:tc>
          <w:tcPr>
            <w:tcW w:w="4720" w:type="dxa"/>
            <w:tcBorders>
              <w:top w:val="nil"/>
              <w:left w:val="nil"/>
              <w:bottom w:val="single" w:sz="4" w:space="0" w:color="auto"/>
              <w:right w:val="single" w:sz="4" w:space="0" w:color="auto"/>
            </w:tcBorders>
            <w:shd w:val="clear" w:color="auto" w:fill="auto"/>
            <w:vAlign w:val="center"/>
            <w:hideMark/>
          </w:tcPr>
          <w:p w14:paraId="420CF402"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As with conducted, based on BS req so use BS MU</w:t>
            </w:r>
          </w:p>
        </w:tc>
      </w:tr>
      <w:tr w:rsidR="00457756" w:rsidRPr="00457756" w14:paraId="55166F85" w14:textId="77777777" w:rsidTr="00457756">
        <w:trPr>
          <w:trHeight w:val="1184"/>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A449533"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eastAsia="zh-CN"/>
              </w:rPr>
              <w:t>9.4.1.3 OTA total power dynamic range</w:t>
            </w:r>
          </w:p>
        </w:tc>
        <w:tc>
          <w:tcPr>
            <w:tcW w:w="2977" w:type="dxa"/>
            <w:tcBorders>
              <w:top w:val="nil"/>
              <w:left w:val="nil"/>
              <w:bottom w:val="single" w:sz="4" w:space="0" w:color="auto"/>
              <w:right w:val="single" w:sz="4" w:space="0" w:color="auto"/>
            </w:tcBorders>
            <w:shd w:val="clear" w:color="auto" w:fill="auto"/>
            <w:vAlign w:val="center"/>
            <w:hideMark/>
          </w:tcPr>
          <w:p w14:paraId="141CB985"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 xml:space="preserve">　</w:t>
            </w:r>
          </w:p>
        </w:tc>
        <w:tc>
          <w:tcPr>
            <w:tcW w:w="4720" w:type="dxa"/>
            <w:tcBorders>
              <w:top w:val="nil"/>
              <w:left w:val="nil"/>
              <w:bottom w:val="single" w:sz="4" w:space="0" w:color="auto"/>
              <w:right w:val="single" w:sz="4" w:space="0" w:color="auto"/>
            </w:tcBorders>
            <w:shd w:val="clear" w:color="auto" w:fill="auto"/>
            <w:vAlign w:val="center"/>
            <w:hideMark/>
          </w:tcPr>
          <w:p w14:paraId="2D05DDB0" w14:textId="48B1DDF8"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No equivalent BS requirement, base on UE conducted. AS relative requirement OTA errors cancel so conducted values are ok.</w:t>
            </w:r>
            <w:r w:rsidRPr="00457756">
              <w:rPr>
                <w:rFonts w:eastAsia="SimSun"/>
                <w:color w:val="000000"/>
                <w:sz w:val="16"/>
                <w:szCs w:val="16"/>
                <w:lang w:val="en-US" w:eastAsia="zh-CN"/>
              </w:rPr>
              <w:br/>
              <w:t>f</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3.0GHz</w:t>
            </w:r>
            <w:r w:rsidRPr="00457756">
              <w:rPr>
                <w:rFonts w:eastAsia="SimSun"/>
                <w:color w:val="000000"/>
                <w:sz w:val="16"/>
                <w:szCs w:val="16"/>
                <w:lang w:val="en-US" w:eastAsia="zh-CN"/>
              </w:rPr>
              <w:br/>
              <w:t xml:space="preserve">±0.7 dB, BW </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40MHz</w:t>
            </w:r>
            <w:r w:rsidRPr="00457756">
              <w:rPr>
                <w:rFonts w:eastAsia="SimSun"/>
                <w:color w:val="000000"/>
                <w:sz w:val="16"/>
                <w:szCs w:val="16"/>
                <w:lang w:val="en-US" w:eastAsia="zh-CN"/>
              </w:rPr>
              <w:br/>
              <w:t xml:space="preserve">±1.4 dB, 40MHz &lt; BW </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100MHz</w:t>
            </w:r>
            <w:r w:rsidRPr="00457756">
              <w:rPr>
                <w:rFonts w:eastAsia="SimSun"/>
                <w:color w:val="000000"/>
                <w:sz w:val="16"/>
                <w:szCs w:val="16"/>
                <w:lang w:val="en-US" w:eastAsia="zh-CN"/>
              </w:rPr>
              <w:br/>
              <w:t xml:space="preserve">3.0GHz &lt; f </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4.2GHz</w:t>
            </w:r>
            <w:r w:rsidRPr="00457756">
              <w:rPr>
                <w:rFonts w:eastAsia="SimSun"/>
                <w:color w:val="000000"/>
                <w:sz w:val="16"/>
                <w:szCs w:val="16"/>
                <w:lang w:val="en-US" w:eastAsia="zh-CN"/>
              </w:rPr>
              <w:br/>
              <w:t xml:space="preserve">±1.0 dB, BW </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40MHz</w:t>
            </w:r>
            <w:r w:rsidRPr="00457756">
              <w:rPr>
                <w:rFonts w:eastAsia="SimSun"/>
                <w:color w:val="000000"/>
                <w:sz w:val="16"/>
                <w:szCs w:val="16"/>
                <w:lang w:val="en-US" w:eastAsia="zh-CN"/>
              </w:rPr>
              <w:br/>
              <w:t xml:space="preserve">±1.6 dB, 40MHz &lt; BW </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100MHz</w:t>
            </w:r>
            <w:r w:rsidRPr="00457756">
              <w:rPr>
                <w:rFonts w:eastAsia="SimSun"/>
                <w:color w:val="000000"/>
                <w:sz w:val="16"/>
                <w:szCs w:val="16"/>
                <w:lang w:val="en-US" w:eastAsia="zh-CN"/>
              </w:rPr>
              <w:br/>
              <w:t xml:space="preserve">4.2GHz &lt; f </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6.0GHz</w:t>
            </w:r>
            <w:r w:rsidRPr="00457756">
              <w:rPr>
                <w:rFonts w:eastAsia="SimSun"/>
                <w:color w:val="000000"/>
                <w:sz w:val="16"/>
                <w:szCs w:val="16"/>
                <w:lang w:val="en-US" w:eastAsia="zh-CN"/>
              </w:rPr>
              <w:br/>
              <w:t xml:space="preserve">±1.3 dB, BW </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20MHz</w:t>
            </w:r>
            <w:r w:rsidRPr="00457756">
              <w:rPr>
                <w:rFonts w:eastAsia="SimSun"/>
                <w:color w:val="000000"/>
                <w:sz w:val="16"/>
                <w:szCs w:val="16"/>
                <w:lang w:val="en-US" w:eastAsia="zh-CN"/>
              </w:rPr>
              <w:br/>
              <w:t xml:space="preserve">±1.5 dB, 20MHz &lt; BW </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40MHz</w:t>
            </w:r>
            <w:r w:rsidRPr="00457756">
              <w:rPr>
                <w:rFonts w:eastAsia="SimSun"/>
                <w:color w:val="000000"/>
                <w:sz w:val="16"/>
                <w:szCs w:val="16"/>
                <w:lang w:val="en-US" w:eastAsia="zh-CN"/>
              </w:rPr>
              <w:br/>
              <w:t xml:space="preserve">±1.6 dB, 40MHz &lt; BW </w:t>
            </w:r>
            <w:r w:rsidRPr="00457756">
              <w:rPr>
                <w:rFonts w:eastAsia="NSimSun"/>
                <w:color w:val="000000"/>
                <w:sz w:val="16"/>
                <w:szCs w:val="16"/>
                <w:lang w:val="en-US" w:eastAsia="zh-CN"/>
              </w:rPr>
              <w:t>≤</w:t>
            </w:r>
            <w:r w:rsidRPr="00457756">
              <w:rPr>
                <w:rFonts w:eastAsia="SimSun"/>
                <w:color w:val="000000"/>
                <w:sz w:val="16"/>
                <w:szCs w:val="16"/>
                <w:lang w:val="en-US" w:eastAsia="zh-CN"/>
              </w:rPr>
              <w:t xml:space="preserve"> 100MHz</w:t>
            </w:r>
          </w:p>
        </w:tc>
      </w:tr>
      <w:tr w:rsidR="00457756" w:rsidRPr="00457756" w14:paraId="633AEE54" w14:textId="77777777" w:rsidTr="00457756">
        <w:trPr>
          <w:trHeight w:val="48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8C11F33"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9.4.3 Power control</w:t>
            </w:r>
          </w:p>
        </w:tc>
        <w:tc>
          <w:tcPr>
            <w:tcW w:w="2977" w:type="dxa"/>
            <w:tcBorders>
              <w:top w:val="nil"/>
              <w:left w:val="nil"/>
              <w:bottom w:val="single" w:sz="4" w:space="0" w:color="auto"/>
              <w:right w:val="single" w:sz="4" w:space="0" w:color="auto"/>
            </w:tcBorders>
            <w:shd w:val="clear" w:color="auto" w:fill="auto"/>
            <w:vAlign w:val="center"/>
            <w:hideMark/>
          </w:tcPr>
          <w:p w14:paraId="03D6D839"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 xml:space="preserve">　</w:t>
            </w:r>
          </w:p>
        </w:tc>
        <w:tc>
          <w:tcPr>
            <w:tcW w:w="4720" w:type="dxa"/>
            <w:tcBorders>
              <w:top w:val="nil"/>
              <w:left w:val="nil"/>
              <w:bottom w:val="single" w:sz="4" w:space="0" w:color="auto"/>
              <w:right w:val="single" w:sz="4" w:space="0" w:color="auto"/>
            </w:tcBorders>
            <w:shd w:val="clear" w:color="auto" w:fill="auto"/>
            <w:vAlign w:val="center"/>
            <w:hideMark/>
          </w:tcPr>
          <w:p w14:paraId="6431BD60" w14:textId="77777777" w:rsidR="00457756" w:rsidRPr="00457756" w:rsidRDefault="00457756" w:rsidP="00457756">
            <w:pPr>
              <w:spacing w:after="0"/>
              <w:rPr>
                <w:rFonts w:eastAsia="SimSun"/>
                <w:color w:val="000000"/>
                <w:sz w:val="16"/>
                <w:szCs w:val="16"/>
                <w:lang w:val="en-US" w:eastAsia="zh-CN"/>
              </w:rPr>
            </w:pPr>
            <w:r w:rsidRPr="00457756">
              <w:rPr>
                <w:rFonts w:eastAsia="SimSun"/>
                <w:color w:val="000000"/>
                <w:sz w:val="16"/>
                <w:szCs w:val="16"/>
                <w:lang w:val="en-US" w:eastAsia="zh-CN"/>
              </w:rPr>
              <w:t xml:space="preserve">　</w:t>
            </w:r>
          </w:p>
        </w:tc>
      </w:tr>
      <w:tr w:rsidR="00457756" w:rsidRPr="00457756" w14:paraId="0A77398A" w14:textId="77777777" w:rsidTr="00457756">
        <w:trPr>
          <w:trHeight w:val="81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6D60047"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9.4.3.1.1 Relative EIRP tolerance for local area IAB-MT type 1-O</w:t>
            </w:r>
          </w:p>
        </w:tc>
        <w:tc>
          <w:tcPr>
            <w:tcW w:w="2977" w:type="dxa"/>
            <w:tcBorders>
              <w:top w:val="nil"/>
              <w:left w:val="nil"/>
              <w:bottom w:val="single" w:sz="4" w:space="0" w:color="auto"/>
              <w:right w:val="single" w:sz="4" w:space="0" w:color="auto"/>
            </w:tcBorders>
            <w:shd w:val="clear" w:color="auto" w:fill="auto"/>
            <w:vAlign w:val="center"/>
            <w:hideMark/>
          </w:tcPr>
          <w:p w14:paraId="3AD595FC"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 xml:space="preserve">　</w:t>
            </w:r>
          </w:p>
        </w:tc>
        <w:tc>
          <w:tcPr>
            <w:tcW w:w="4720" w:type="dxa"/>
            <w:tcBorders>
              <w:top w:val="nil"/>
              <w:left w:val="nil"/>
              <w:bottom w:val="single" w:sz="4" w:space="0" w:color="auto"/>
              <w:right w:val="single" w:sz="4" w:space="0" w:color="auto"/>
            </w:tcBorders>
            <w:shd w:val="clear" w:color="auto" w:fill="auto"/>
            <w:vAlign w:val="center"/>
            <w:hideMark/>
          </w:tcPr>
          <w:p w14:paraId="2EE7B77E" w14:textId="540C4BC4"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No equivalent BS requirement, base on UE conducted. AS relative requirement OTA errors cancel so conducted values are ok.</w:t>
            </w:r>
            <w:r w:rsidRPr="00457756">
              <w:rPr>
                <w:rFonts w:eastAsia="SimSun"/>
                <w:color w:val="000000"/>
                <w:sz w:val="16"/>
                <w:szCs w:val="16"/>
                <w:lang w:eastAsia="zh-CN"/>
              </w:rPr>
              <w:br/>
              <w:t xml:space="preserve">±0.7 dB, BW </w:t>
            </w:r>
            <w:r w:rsidRPr="00457756">
              <w:rPr>
                <w:rFonts w:eastAsia="NSimSun"/>
                <w:color w:val="000000"/>
                <w:sz w:val="16"/>
                <w:szCs w:val="16"/>
                <w:lang w:eastAsia="zh-CN"/>
              </w:rPr>
              <w:t>≤</w:t>
            </w:r>
            <w:r w:rsidRPr="00457756">
              <w:rPr>
                <w:rFonts w:eastAsia="SimSun"/>
                <w:color w:val="000000"/>
                <w:sz w:val="16"/>
                <w:szCs w:val="16"/>
                <w:lang w:eastAsia="zh-CN"/>
              </w:rPr>
              <w:t xml:space="preserve"> 40MHz</w:t>
            </w:r>
            <w:r w:rsidRPr="00457756">
              <w:rPr>
                <w:rFonts w:eastAsia="SimSun"/>
                <w:color w:val="000000"/>
                <w:sz w:val="16"/>
                <w:szCs w:val="16"/>
                <w:lang w:eastAsia="zh-CN"/>
              </w:rPr>
              <w:br/>
              <w:t xml:space="preserve">±1.0 dB, 40MHz &lt; f </w:t>
            </w:r>
            <w:r w:rsidRPr="00457756">
              <w:rPr>
                <w:rFonts w:eastAsia="NSimSun"/>
                <w:color w:val="000000"/>
                <w:sz w:val="16"/>
                <w:szCs w:val="16"/>
                <w:lang w:eastAsia="zh-CN"/>
              </w:rPr>
              <w:t>≤</w:t>
            </w:r>
            <w:r w:rsidRPr="00457756">
              <w:rPr>
                <w:rFonts w:eastAsia="SimSun"/>
                <w:color w:val="000000"/>
                <w:sz w:val="16"/>
                <w:szCs w:val="16"/>
                <w:lang w:eastAsia="zh-CN"/>
              </w:rPr>
              <w:t xml:space="preserve"> 100MHz</w:t>
            </w:r>
          </w:p>
        </w:tc>
      </w:tr>
      <w:tr w:rsidR="00457756" w:rsidRPr="00457756" w14:paraId="7F41DF43" w14:textId="77777777" w:rsidTr="00457756">
        <w:trPr>
          <w:trHeight w:val="537"/>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AE711AA"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9.4.3.1.2 Aggregate EIRP tolerance for local area IAB-MT type 1-O</w:t>
            </w:r>
          </w:p>
        </w:tc>
        <w:tc>
          <w:tcPr>
            <w:tcW w:w="2977" w:type="dxa"/>
            <w:tcBorders>
              <w:top w:val="nil"/>
              <w:left w:val="nil"/>
              <w:bottom w:val="single" w:sz="4" w:space="0" w:color="auto"/>
              <w:right w:val="single" w:sz="4" w:space="0" w:color="auto"/>
            </w:tcBorders>
            <w:shd w:val="clear" w:color="auto" w:fill="auto"/>
            <w:vAlign w:val="center"/>
            <w:hideMark/>
          </w:tcPr>
          <w:p w14:paraId="2D9D78E1"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 xml:space="preserve">　</w:t>
            </w:r>
          </w:p>
        </w:tc>
        <w:tc>
          <w:tcPr>
            <w:tcW w:w="4720" w:type="dxa"/>
            <w:tcBorders>
              <w:top w:val="nil"/>
              <w:left w:val="nil"/>
              <w:bottom w:val="single" w:sz="4" w:space="0" w:color="auto"/>
              <w:right w:val="single" w:sz="4" w:space="0" w:color="auto"/>
            </w:tcBorders>
            <w:shd w:val="clear" w:color="auto" w:fill="auto"/>
            <w:vAlign w:val="center"/>
            <w:hideMark/>
          </w:tcPr>
          <w:p w14:paraId="0D332C94"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Agreed not to test.</w:t>
            </w:r>
          </w:p>
        </w:tc>
      </w:tr>
      <w:tr w:rsidR="00457756" w:rsidRPr="00457756" w14:paraId="3D1B012B" w14:textId="77777777" w:rsidTr="00457756">
        <w:trPr>
          <w:trHeight w:val="48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D1F01B5"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9.5.2 OTA transmitter OFF power</w:t>
            </w:r>
          </w:p>
        </w:tc>
        <w:tc>
          <w:tcPr>
            <w:tcW w:w="2977" w:type="dxa"/>
            <w:tcBorders>
              <w:top w:val="nil"/>
              <w:left w:val="nil"/>
              <w:bottom w:val="single" w:sz="4" w:space="0" w:color="auto"/>
              <w:right w:val="single" w:sz="4" w:space="0" w:color="auto"/>
            </w:tcBorders>
            <w:shd w:val="clear" w:color="auto" w:fill="auto"/>
            <w:vAlign w:val="center"/>
            <w:hideMark/>
          </w:tcPr>
          <w:p w14:paraId="499133AD"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 xml:space="preserve">±3.4 dB, f </w:t>
            </w:r>
            <w:r w:rsidRPr="00457756">
              <w:rPr>
                <w:rFonts w:eastAsia="NSimSun"/>
                <w:color w:val="000000"/>
                <w:sz w:val="16"/>
                <w:szCs w:val="16"/>
                <w:lang w:eastAsia="zh-CN"/>
              </w:rPr>
              <w:t>≤</w:t>
            </w:r>
            <w:r w:rsidRPr="00457756">
              <w:rPr>
                <w:rFonts w:eastAsia="SimSun"/>
                <w:color w:val="000000"/>
                <w:sz w:val="16"/>
                <w:szCs w:val="16"/>
                <w:lang w:eastAsia="zh-CN"/>
              </w:rPr>
              <w:t xml:space="preserve"> 3.0 GHz</w:t>
            </w:r>
            <w:r w:rsidRPr="00457756">
              <w:rPr>
                <w:rFonts w:eastAsia="SimSun"/>
                <w:color w:val="000000"/>
                <w:sz w:val="16"/>
                <w:szCs w:val="16"/>
                <w:lang w:eastAsia="zh-CN"/>
              </w:rPr>
              <w:br/>
              <w:t xml:space="preserve">±3.6 dB, 3.0 GHz &lt; f </w:t>
            </w:r>
            <w:r w:rsidRPr="00457756">
              <w:rPr>
                <w:rFonts w:eastAsia="NSimSun"/>
                <w:color w:val="000000"/>
                <w:sz w:val="16"/>
                <w:szCs w:val="16"/>
                <w:lang w:eastAsia="zh-CN"/>
              </w:rPr>
              <w:t>≤</w:t>
            </w:r>
            <w:r w:rsidRPr="00457756">
              <w:rPr>
                <w:rFonts w:eastAsia="SimSun"/>
                <w:color w:val="000000"/>
                <w:sz w:val="16"/>
                <w:szCs w:val="16"/>
                <w:lang w:eastAsia="zh-CN"/>
              </w:rPr>
              <w:t xml:space="preserve"> 6 GHz</w:t>
            </w:r>
          </w:p>
        </w:tc>
        <w:tc>
          <w:tcPr>
            <w:tcW w:w="4720" w:type="dxa"/>
            <w:tcBorders>
              <w:top w:val="nil"/>
              <w:left w:val="nil"/>
              <w:bottom w:val="single" w:sz="4" w:space="0" w:color="auto"/>
              <w:right w:val="single" w:sz="4" w:space="0" w:color="auto"/>
            </w:tcBorders>
            <w:shd w:val="clear" w:color="auto" w:fill="auto"/>
            <w:vAlign w:val="center"/>
            <w:hideMark/>
          </w:tcPr>
          <w:p w14:paraId="62785328"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Use BS</w:t>
            </w:r>
          </w:p>
        </w:tc>
      </w:tr>
      <w:tr w:rsidR="00457756" w:rsidRPr="00457756" w14:paraId="0292351E" w14:textId="77777777" w:rsidTr="00457756">
        <w:trPr>
          <w:trHeight w:val="96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008AE14"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9.5.3 OTA transmitter transient period</w:t>
            </w:r>
          </w:p>
        </w:tc>
        <w:tc>
          <w:tcPr>
            <w:tcW w:w="2977" w:type="dxa"/>
            <w:tcBorders>
              <w:top w:val="nil"/>
              <w:left w:val="nil"/>
              <w:bottom w:val="single" w:sz="4" w:space="0" w:color="auto"/>
              <w:right w:val="single" w:sz="4" w:space="0" w:color="auto"/>
            </w:tcBorders>
            <w:shd w:val="clear" w:color="auto" w:fill="auto"/>
            <w:vAlign w:val="center"/>
            <w:hideMark/>
          </w:tcPr>
          <w:p w14:paraId="780B1ED6"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N/A</w:t>
            </w:r>
          </w:p>
        </w:tc>
        <w:tc>
          <w:tcPr>
            <w:tcW w:w="4720" w:type="dxa"/>
            <w:tcBorders>
              <w:top w:val="nil"/>
              <w:left w:val="nil"/>
              <w:bottom w:val="single" w:sz="4" w:space="0" w:color="auto"/>
              <w:right w:val="single" w:sz="4" w:space="0" w:color="auto"/>
            </w:tcBorders>
            <w:shd w:val="clear" w:color="auto" w:fill="auto"/>
            <w:vAlign w:val="center"/>
            <w:hideMark/>
          </w:tcPr>
          <w:p w14:paraId="5DAAF552"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US BS</w:t>
            </w:r>
          </w:p>
        </w:tc>
      </w:tr>
      <w:tr w:rsidR="00457756" w:rsidRPr="00457756" w14:paraId="38AC8AB1" w14:textId="77777777" w:rsidTr="00457756">
        <w:trPr>
          <w:trHeight w:val="96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E0C69B5"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9.6.1 OTA frequency error</w:t>
            </w:r>
          </w:p>
        </w:tc>
        <w:tc>
          <w:tcPr>
            <w:tcW w:w="2977" w:type="dxa"/>
            <w:tcBorders>
              <w:top w:val="nil"/>
              <w:left w:val="nil"/>
              <w:bottom w:val="single" w:sz="4" w:space="0" w:color="auto"/>
              <w:right w:val="single" w:sz="4" w:space="0" w:color="auto"/>
            </w:tcBorders>
            <w:shd w:val="clear" w:color="auto" w:fill="auto"/>
            <w:vAlign w:val="center"/>
            <w:hideMark/>
          </w:tcPr>
          <w:p w14:paraId="7D402C3B" w14:textId="77777777" w:rsidR="00457756" w:rsidRPr="00457756" w:rsidRDefault="00457756" w:rsidP="00457756">
            <w:pPr>
              <w:spacing w:after="0"/>
              <w:rPr>
                <w:rFonts w:eastAsia="DengXian"/>
                <w:color w:val="000000"/>
                <w:sz w:val="16"/>
                <w:szCs w:val="16"/>
                <w:lang w:eastAsia="zh-CN"/>
              </w:rPr>
            </w:pPr>
            <w:r w:rsidRPr="00457756">
              <w:rPr>
                <w:rFonts w:eastAsia="DengXian"/>
                <w:color w:val="000000"/>
                <w:sz w:val="16"/>
                <w:szCs w:val="16"/>
                <w:lang w:eastAsia="ja-JP"/>
              </w:rPr>
              <w:t>±12 Hz</w:t>
            </w:r>
          </w:p>
        </w:tc>
        <w:tc>
          <w:tcPr>
            <w:tcW w:w="4720" w:type="dxa"/>
            <w:tcBorders>
              <w:top w:val="nil"/>
              <w:left w:val="nil"/>
              <w:bottom w:val="single" w:sz="4" w:space="0" w:color="auto"/>
              <w:right w:val="single" w:sz="4" w:space="0" w:color="auto"/>
            </w:tcBorders>
            <w:shd w:val="clear" w:color="auto" w:fill="auto"/>
            <w:vAlign w:val="center"/>
            <w:hideMark/>
          </w:tcPr>
          <w:p w14:paraId="21EDBE5C" w14:textId="77777777" w:rsidR="00457756" w:rsidRPr="00457756" w:rsidRDefault="00457756" w:rsidP="00457756">
            <w:pPr>
              <w:spacing w:after="0"/>
              <w:rPr>
                <w:rFonts w:eastAsia="DengXian"/>
                <w:color w:val="000000"/>
                <w:sz w:val="16"/>
                <w:szCs w:val="16"/>
                <w:lang w:eastAsia="zh-CN"/>
              </w:rPr>
            </w:pPr>
            <w:r w:rsidRPr="00457756">
              <w:rPr>
                <w:rFonts w:eastAsia="DengXian"/>
                <w:color w:val="000000"/>
                <w:sz w:val="16"/>
                <w:szCs w:val="16"/>
                <w:lang w:eastAsia="zh-CN"/>
              </w:rPr>
              <w:t>OTA makes no difference so for IAB-MT can use the conducted MU</w:t>
            </w:r>
            <w:r w:rsidRPr="00457756">
              <w:rPr>
                <w:rFonts w:eastAsia="DengXian"/>
                <w:color w:val="000000"/>
                <w:sz w:val="16"/>
                <w:szCs w:val="16"/>
                <w:lang w:eastAsia="zh-CN"/>
              </w:rPr>
              <w:br/>
              <w:t xml:space="preserve">±15 Hz, f </w:t>
            </w:r>
            <w:r w:rsidRPr="00457756">
              <w:rPr>
                <w:rFonts w:eastAsia="NSimSun"/>
                <w:color w:val="000000"/>
                <w:sz w:val="16"/>
                <w:szCs w:val="16"/>
                <w:lang w:eastAsia="zh-CN"/>
              </w:rPr>
              <w:t>≤</w:t>
            </w:r>
            <w:r w:rsidRPr="00457756">
              <w:rPr>
                <w:rFonts w:eastAsia="DengXian"/>
                <w:color w:val="000000"/>
                <w:sz w:val="16"/>
                <w:szCs w:val="16"/>
                <w:lang w:eastAsia="zh-CN"/>
              </w:rPr>
              <w:t xml:space="preserve"> 3.0GHz</w:t>
            </w:r>
            <w:r w:rsidRPr="00457756">
              <w:rPr>
                <w:rFonts w:eastAsia="DengXian"/>
                <w:color w:val="000000"/>
                <w:sz w:val="16"/>
                <w:szCs w:val="16"/>
                <w:lang w:eastAsia="zh-CN"/>
              </w:rPr>
              <w:br/>
              <w:t>±36 Hz, f &gt; 3.0GHz</w:t>
            </w:r>
          </w:p>
        </w:tc>
      </w:tr>
      <w:tr w:rsidR="00457756" w:rsidRPr="00457756" w14:paraId="5EED34D8" w14:textId="77777777" w:rsidTr="00457756">
        <w:trPr>
          <w:trHeight w:val="1041"/>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E5175C7"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9.6.2 OTA modulation quality</w:t>
            </w:r>
          </w:p>
        </w:tc>
        <w:tc>
          <w:tcPr>
            <w:tcW w:w="2977" w:type="dxa"/>
            <w:tcBorders>
              <w:top w:val="nil"/>
              <w:left w:val="nil"/>
              <w:bottom w:val="single" w:sz="4" w:space="0" w:color="auto"/>
              <w:right w:val="single" w:sz="4" w:space="0" w:color="auto"/>
            </w:tcBorders>
            <w:shd w:val="clear" w:color="auto" w:fill="auto"/>
            <w:vAlign w:val="center"/>
            <w:hideMark/>
          </w:tcPr>
          <w:p w14:paraId="26202617" w14:textId="77777777" w:rsidR="00457756" w:rsidRPr="00457756" w:rsidRDefault="00457756" w:rsidP="00457756">
            <w:pPr>
              <w:spacing w:after="0"/>
              <w:rPr>
                <w:rFonts w:eastAsia="DengXian"/>
                <w:color w:val="000000"/>
                <w:sz w:val="16"/>
                <w:szCs w:val="16"/>
                <w:lang w:eastAsia="zh-CN"/>
              </w:rPr>
            </w:pPr>
            <w:r w:rsidRPr="00457756">
              <w:rPr>
                <w:rFonts w:eastAsia="DengXian"/>
                <w:color w:val="000000"/>
                <w:sz w:val="16"/>
                <w:szCs w:val="16"/>
                <w:lang w:eastAsia="ja-JP"/>
              </w:rPr>
              <w:t>±1 %</w:t>
            </w:r>
          </w:p>
        </w:tc>
        <w:tc>
          <w:tcPr>
            <w:tcW w:w="4720" w:type="dxa"/>
            <w:tcBorders>
              <w:top w:val="nil"/>
              <w:left w:val="nil"/>
              <w:bottom w:val="single" w:sz="4" w:space="0" w:color="auto"/>
              <w:right w:val="single" w:sz="4" w:space="0" w:color="auto"/>
            </w:tcBorders>
            <w:shd w:val="clear" w:color="auto" w:fill="auto"/>
            <w:vAlign w:val="center"/>
            <w:hideMark/>
          </w:tcPr>
          <w:p w14:paraId="3A620F2E" w14:textId="77777777" w:rsidR="00457756" w:rsidRPr="00457756" w:rsidRDefault="00457756" w:rsidP="00457756">
            <w:pPr>
              <w:spacing w:after="0"/>
              <w:rPr>
                <w:rFonts w:eastAsia="DengXian"/>
                <w:color w:val="000000"/>
                <w:sz w:val="16"/>
                <w:szCs w:val="16"/>
                <w:lang w:eastAsia="zh-CN"/>
              </w:rPr>
            </w:pPr>
            <w:r w:rsidRPr="00457756">
              <w:rPr>
                <w:rFonts w:eastAsia="DengXian"/>
                <w:color w:val="000000"/>
                <w:sz w:val="16"/>
                <w:szCs w:val="16"/>
                <w:lang w:eastAsia="zh-CN"/>
              </w:rPr>
              <w:t>OTA makes no difference so for IAB-MT can use the conducted MU</w:t>
            </w:r>
            <w:r w:rsidRPr="00457756">
              <w:rPr>
                <w:rFonts w:eastAsia="DengXian"/>
                <w:color w:val="000000"/>
                <w:sz w:val="16"/>
                <w:szCs w:val="16"/>
                <w:lang w:eastAsia="zh-CN"/>
              </w:rPr>
              <w:br/>
              <w:t>For up to 256QAM:</w:t>
            </w:r>
            <w:r w:rsidRPr="00457756">
              <w:rPr>
                <w:rFonts w:eastAsia="DengXian"/>
                <w:color w:val="000000"/>
                <w:sz w:val="16"/>
                <w:szCs w:val="16"/>
                <w:lang w:eastAsia="zh-CN"/>
              </w:rPr>
              <w:br/>
              <w:t xml:space="preserve">f </w:t>
            </w:r>
            <w:r w:rsidRPr="00457756">
              <w:rPr>
                <w:rFonts w:eastAsia="NSimSun"/>
                <w:color w:val="000000"/>
                <w:sz w:val="16"/>
                <w:szCs w:val="16"/>
                <w:lang w:eastAsia="zh-CN"/>
              </w:rPr>
              <w:t>≤</w:t>
            </w:r>
            <w:r w:rsidRPr="00457756">
              <w:rPr>
                <w:rFonts w:eastAsia="DengXian"/>
                <w:color w:val="000000"/>
                <w:sz w:val="16"/>
                <w:szCs w:val="16"/>
                <w:lang w:eastAsia="zh-CN"/>
              </w:rPr>
              <w:t xml:space="preserve"> 6.0GHz, BW </w:t>
            </w:r>
            <w:r w:rsidRPr="00457756">
              <w:rPr>
                <w:rFonts w:eastAsia="NSimSun"/>
                <w:color w:val="000000"/>
                <w:sz w:val="16"/>
                <w:szCs w:val="16"/>
                <w:lang w:eastAsia="zh-CN"/>
              </w:rPr>
              <w:t>≤</w:t>
            </w:r>
            <w:r w:rsidRPr="00457756">
              <w:rPr>
                <w:rFonts w:eastAsia="DengXian"/>
                <w:color w:val="000000"/>
                <w:sz w:val="16"/>
                <w:szCs w:val="16"/>
                <w:lang w:eastAsia="zh-CN"/>
              </w:rPr>
              <w:t xml:space="preserve"> 100MHz</w:t>
            </w:r>
            <w:r w:rsidRPr="00457756">
              <w:rPr>
                <w:rFonts w:eastAsia="DengXian"/>
                <w:color w:val="000000"/>
                <w:sz w:val="16"/>
                <w:szCs w:val="16"/>
                <w:lang w:eastAsia="zh-CN"/>
              </w:rPr>
              <w:br/>
              <w:t>15 dBm &lt; PUL</w:t>
            </w:r>
            <w:r w:rsidRPr="00457756">
              <w:rPr>
                <w:rFonts w:eastAsia="DengXian"/>
                <w:color w:val="000000"/>
                <w:sz w:val="16"/>
                <w:szCs w:val="16"/>
                <w:lang w:eastAsia="zh-CN"/>
              </w:rPr>
              <w:br/>
              <w:t>PUSCH, PUCCH, PRACH: ±1.5 %</w:t>
            </w:r>
            <w:r w:rsidRPr="00457756">
              <w:rPr>
                <w:rFonts w:eastAsia="DengXian"/>
                <w:color w:val="000000"/>
                <w:sz w:val="16"/>
                <w:szCs w:val="16"/>
                <w:lang w:eastAsia="zh-CN"/>
              </w:rPr>
              <w:br/>
              <w:t xml:space="preserve">-25 dBm &lt; PUL </w:t>
            </w:r>
            <w:r w:rsidRPr="00457756">
              <w:rPr>
                <w:rFonts w:eastAsia="NSimSun"/>
                <w:color w:val="000000"/>
                <w:sz w:val="16"/>
                <w:szCs w:val="16"/>
                <w:lang w:eastAsia="zh-CN"/>
              </w:rPr>
              <w:t>≤</w:t>
            </w:r>
            <w:r w:rsidRPr="00457756">
              <w:rPr>
                <w:rFonts w:eastAsia="DengXian"/>
                <w:color w:val="000000"/>
                <w:sz w:val="16"/>
                <w:szCs w:val="16"/>
                <w:lang w:eastAsia="zh-CN"/>
              </w:rPr>
              <w:t xml:space="preserve"> 15 dBm</w:t>
            </w:r>
            <w:r w:rsidRPr="00457756">
              <w:rPr>
                <w:rFonts w:eastAsia="DengXian"/>
                <w:color w:val="000000"/>
                <w:sz w:val="16"/>
                <w:szCs w:val="16"/>
                <w:lang w:eastAsia="zh-CN"/>
              </w:rPr>
              <w:br/>
              <w:t>PUSCH, PUCCH, PRACH: ±2.5 %</w:t>
            </w:r>
            <w:r w:rsidRPr="00457756">
              <w:rPr>
                <w:rFonts w:eastAsia="DengXian"/>
                <w:color w:val="000000"/>
                <w:sz w:val="16"/>
                <w:szCs w:val="16"/>
                <w:lang w:eastAsia="zh-CN"/>
              </w:rPr>
              <w:br/>
              <w:t xml:space="preserve">-40dBm </w:t>
            </w:r>
            <w:r w:rsidRPr="00457756">
              <w:rPr>
                <w:rFonts w:eastAsia="NSimSun"/>
                <w:color w:val="000000"/>
                <w:sz w:val="16"/>
                <w:szCs w:val="16"/>
                <w:lang w:eastAsia="zh-CN"/>
              </w:rPr>
              <w:t>≤</w:t>
            </w:r>
            <w:r w:rsidRPr="00457756">
              <w:rPr>
                <w:rFonts w:eastAsia="DengXian"/>
                <w:color w:val="000000"/>
                <w:sz w:val="16"/>
                <w:szCs w:val="16"/>
                <w:lang w:eastAsia="zh-CN"/>
              </w:rPr>
              <w:t xml:space="preserve"> PUL </w:t>
            </w:r>
            <w:r w:rsidRPr="00457756">
              <w:rPr>
                <w:rFonts w:eastAsia="NSimSun"/>
                <w:color w:val="000000"/>
                <w:sz w:val="16"/>
                <w:szCs w:val="16"/>
                <w:lang w:eastAsia="zh-CN"/>
              </w:rPr>
              <w:t>≤</w:t>
            </w:r>
            <w:r w:rsidRPr="00457756">
              <w:rPr>
                <w:rFonts w:eastAsia="DengXian"/>
                <w:color w:val="000000"/>
                <w:sz w:val="16"/>
                <w:szCs w:val="16"/>
                <w:lang w:eastAsia="zh-CN"/>
              </w:rPr>
              <w:t xml:space="preserve"> -25dBm</w:t>
            </w:r>
            <w:r w:rsidRPr="00457756">
              <w:rPr>
                <w:rFonts w:eastAsia="DengXian"/>
                <w:color w:val="000000"/>
                <w:sz w:val="16"/>
                <w:szCs w:val="16"/>
                <w:lang w:eastAsia="zh-CN"/>
              </w:rPr>
              <w:br/>
              <w:t>PUSCH, PUCCH, PRACH: ±3.0 %</w:t>
            </w:r>
          </w:p>
        </w:tc>
      </w:tr>
      <w:tr w:rsidR="00457756" w:rsidRPr="00457756" w14:paraId="62AE820C" w14:textId="77777777" w:rsidTr="00457756">
        <w:trPr>
          <w:trHeight w:val="27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D113A34"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9.6.3 OTA time alignment error</w:t>
            </w:r>
          </w:p>
        </w:tc>
        <w:tc>
          <w:tcPr>
            <w:tcW w:w="2977" w:type="dxa"/>
            <w:tcBorders>
              <w:top w:val="nil"/>
              <w:left w:val="nil"/>
              <w:bottom w:val="single" w:sz="4" w:space="0" w:color="auto"/>
              <w:right w:val="single" w:sz="4" w:space="0" w:color="auto"/>
            </w:tcBorders>
            <w:shd w:val="clear" w:color="auto" w:fill="auto"/>
            <w:vAlign w:val="center"/>
            <w:hideMark/>
          </w:tcPr>
          <w:p w14:paraId="28F2C0C6" w14:textId="77777777" w:rsidR="00457756" w:rsidRPr="00457756" w:rsidRDefault="00457756" w:rsidP="00457756">
            <w:pPr>
              <w:spacing w:after="0"/>
              <w:rPr>
                <w:rFonts w:eastAsia="DengXian"/>
                <w:color w:val="000000"/>
                <w:sz w:val="16"/>
                <w:szCs w:val="16"/>
                <w:lang w:eastAsia="zh-CN"/>
              </w:rPr>
            </w:pPr>
            <w:r w:rsidRPr="00457756">
              <w:rPr>
                <w:rFonts w:eastAsia="DengXian"/>
                <w:color w:val="000000"/>
                <w:sz w:val="16"/>
                <w:szCs w:val="16"/>
                <w:lang w:eastAsia="ja-JP"/>
              </w:rPr>
              <w:t>±25 ns</w:t>
            </w:r>
          </w:p>
        </w:tc>
        <w:tc>
          <w:tcPr>
            <w:tcW w:w="4720" w:type="dxa"/>
            <w:tcBorders>
              <w:top w:val="nil"/>
              <w:left w:val="nil"/>
              <w:bottom w:val="single" w:sz="4" w:space="0" w:color="auto"/>
              <w:right w:val="single" w:sz="4" w:space="0" w:color="auto"/>
            </w:tcBorders>
            <w:shd w:val="clear" w:color="auto" w:fill="auto"/>
            <w:vAlign w:val="center"/>
            <w:hideMark/>
          </w:tcPr>
          <w:p w14:paraId="03DA2448" w14:textId="77777777" w:rsidR="00457756" w:rsidRPr="00457756" w:rsidRDefault="00457756" w:rsidP="00457756">
            <w:pPr>
              <w:spacing w:after="0"/>
              <w:rPr>
                <w:rFonts w:eastAsia="DengXian"/>
                <w:color w:val="000000"/>
                <w:sz w:val="16"/>
                <w:szCs w:val="16"/>
                <w:lang w:eastAsia="zh-CN"/>
              </w:rPr>
            </w:pPr>
            <w:r w:rsidRPr="00457756">
              <w:rPr>
                <w:rFonts w:eastAsia="DengXian"/>
                <w:color w:val="000000"/>
                <w:sz w:val="16"/>
                <w:szCs w:val="16"/>
                <w:lang w:eastAsia="zh-CN"/>
              </w:rPr>
              <w:t>same for BS and UE so use BS</w:t>
            </w:r>
          </w:p>
        </w:tc>
      </w:tr>
      <w:tr w:rsidR="00457756" w:rsidRPr="00457756" w14:paraId="40026534" w14:textId="77777777" w:rsidTr="00457756">
        <w:trPr>
          <w:trHeight w:val="94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BBFE06C"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9.7.2 OTA occupied bandwidth</w:t>
            </w:r>
          </w:p>
        </w:tc>
        <w:tc>
          <w:tcPr>
            <w:tcW w:w="2977" w:type="dxa"/>
            <w:tcBorders>
              <w:top w:val="nil"/>
              <w:left w:val="nil"/>
              <w:bottom w:val="single" w:sz="4" w:space="0" w:color="auto"/>
              <w:right w:val="single" w:sz="4" w:space="0" w:color="auto"/>
            </w:tcBorders>
            <w:shd w:val="clear" w:color="auto" w:fill="auto"/>
            <w:vAlign w:val="center"/>
            <w:hideMark/>
          </w:tcPr>
          <w:p w14:paraId="6B1175CF"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±100 kHz, BW</w:t>
            </w:r>
            <w:r w:rsidRPr="00457756">
              <w:rPr>
                <w:rFonts w:eastAsia="SimSun"/>
                <w:color w:val="000000"/>
                <w:sz w:val="16"/>
                <w:szCs w:val="16"/>
                <w:vertAlign w:val="subscript"/>
                <w:lang w:eastAsia="zh-CN"/>
              </w:rPr>
              <w:t xml:space="preserve">Channel </w:t>
            </w:r>
            <w:r w:rsidRPr="00457756">
              <w:rPr>
                <w:rFonts w:eastAsia="SimSun"/>
                <w:color w:val="000000"/>
                <w:sz w:val="16"/>
                <w:szCs w:val="16"/>
                <w:lang w:eastAsia="zh-CN"/>
              </w:rPr>
              <w:t>5 MHz, 10 MHz</w:t>
            </w:r>
            <w:r w:rsidRPr="00457756">
              <w:rPr>
                <w:rFonts w:eastAsia="SimSun"/>
                <w:color w:val="000000"/>
                <w:sz w:val="16"/>
                <w:szCs w:val="16"/>
                <w:lang w:eastAsia="zh-CN"/>
              </w:rPr>
              <w:br/>
              <w:t>±300 kHz, BWChannel 15 MHz, 20 MHz, 25 MHz, 30 MHz, 40 MHz, 50 MHz</w:t>
            </w:r>
            <w:r w:rsidRPr="00457756">
              <w:rPr>
                <w:rFonts w:eastAsia="SimSun"/>
                <w:color w:val="000000"/>
                <w:sz w:val="16"/>
                <w:szCs w:val="16"/>
                <w:lang w:eastAsia="zh-CN"/>
              </w:rPr>
              <w:br/>
              <w:t xml:space="preserve">±600 kHz, BWChannel 60 MHz, 70 MHz, 80 MHz, 90 MHz, 100 MHz </w:t>
            </w:r>
          </w:p>
        </w:tc>
        <w:tc>
          <w:tcPr>
            <w:tcW w:w="4720" w:type="dxa"/>
            <w:tcBorders>
              <w:top w:val="nil"/>
              <w:left w:val="nil"/>
              <w:bottom w:val="single" w:sz="4" w:space="0" w:color="auto"/>
              <w:right w:val="single" w:sz="4" w:space="0" w:color="auto"/>
            </w:tcBorders>
            <w:shd w:val="clear" w:color="auto" w:fill="auto"/>
            <w:vAlign w:val="center"/>
            <w:hideMark/>
          </w:tcPr>
          <w:p w14:paraId="17E17997"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Use BS</w:t>
            </w:r>
          </w:p>
        </w:tc>
      </w:tr>
      <w:tr w:rsidR="00457756" w:rsidRPr="00457756" w14:paraId="3C8C555C" w14:textId="77777777" w:rsidTr="00457756">
        <w:trPr>
          <w:trHeight w:val="705"/>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36F16371"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9.7.3 OTA ACLR/CACLR</w:t>
            </w:r>
          </w:p>
        </w:tc>
        <w:tc>
          <w:tcPr>
            <w:tcW w:w="2977" w:type="dxa"/>
            <w:tcBorders>
              <w:top w:val="nil"/>
              <w:left w:val="nil"/>
              <w:bottom w:val="single" w:sz="4" w:space="0" w:color="auto"/>
              <w:right w:val="single" w:sz="4" w:space="0" w:color="auto"/>
            </w:tcBorders>
            <w:shd w:val="clear" w:color="auto" w:fill="auto"/>
            <w:vAlign w:val="center"/>
            <w:hideMark/>
          </w:tcPr>
          <w:p w14:paraId="6580C0F0"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 xml:space="preserve">f </w:t>
            </w:r>
            <w:r w:rsidRPr="00457756">
              <w:rPr>
                <w:rFonts w:eastAsia="NSimSun"/>
                <w:color w:val="000000"/>
                <w:sz w:val="16"/>
                <w:szCs w:val="16"/>
                <w:lang w:eastAsia="zh-CN"/>
              </w:rPr>
              <w:t>≤</w:t>
            </w:r>
            <w:r w:rsidRPr="00457756">
              <w:rPr>
                <w:rFonts w:eastAsia="SimSun"/>
                <w:color w:val="000000"/>
                <w:sz w:val="16"/>
                <w:szCs w:val="16"/>
                <w:lang w:eastAsia="zh-CN"/>
              </w:rPr>
              <w:t xml:space="preserve"> 3.0 GHz</w:t>
            </w:r>
            <w:r w:rsidRPr="00457756">
              <w:rPr>
                <w:rFonts w:eastAsia="SimSun"/>
                <w:color w:val="000000"/>
                <w:sz w:val="16"/>
                <w:szCs w:val="16"/>
                <w:lang w:eastAsia="zh-CN"/>
              </w:rPr>
              <w:br/>
              <w:t xml:space="preserve">±1 dB, BW </w:t>
            </w:r>
            <w:r w:rsidRPr="00457756">
              <w:rPr>
                <w:rFonts w:eastAsia="NSimSun"/>
                <w:color w:val="000000"/>
                <w:sz w:val="16"/>
                <w:szCs w:val="16"/>
                <w:lang w:eastAsia="zh-CN"/>
              </w:rPr>
              <w:t>≤</w:t>
            </w:r>
            <w:r w:rsidRPr="00457756">
              <w:rPr>
                <w:rFonts w:eastAsia="SimSun"/>
                <w:color w:val="000000"/>
                <w:sz w:val="16"/>
                <w:szCs w:val="16"/>
                <w:lang w:eastAsia="zh-CN"/>
              </w:rPr>
              <w:t xml:space="preserve"> 20MHz</w:t>
            </w:r>
            <w:r w:rsidRPr="00457756">
              <w:rPr>
                <w:rFonts w:eastAsia="SimSun"/>
                <w:color w:val="000000"/>
                <w:sz w:val="16"/>
                <w:szCs w:val="16"/>
                <w:lang w:eastAsia="zh-CN"/>
              </w:rPr>
              <w:br/>
              <w:t>±1 dB, BW &gt; 20MHz</w:t>
            </w:r>
            <w:r w:rsidRPr="00457756">
              <w:rPr>
                <w:rFonts w:eastAsia="SimSun"/>
                <w:color w:val="000000"/>
                <w:sz w:val="16"/>
                <w:szCs w:val="16"/>
                <w:lang w:eastAsia="zh-CN"/>
              </w:rPr>
              <w:br/>
              <w:t xml:space="preserve">3.0 GHz &lt; f </w:t>
            </w:r>
            <w:r w:rsidRPr="00457756">
              <w:rPr>
                <w:rFonts w:eastAsia="NSimSun"/>
                <w:color w:val="000000"/>
                <w:sz w:val="16"/>
                <w:szCs w:val="16"/>
                <w:lang w:eastAsia="zh-CN"/>
              </w:rPr>
              <w:t>≤</w:t>
            </w:r>
            <w:r w:rsidRPr="00457756">
              <w:rPr>
                <w:rFonts w:eastAsia="SimSun"/>
                <w:color w:val="000000"/>
                <w:sz w:val="16"/>
                <w:szCs w:val="16"/>
                <w:lang w:eastAsia="zh-CN"/>
              </w:rPr>
              <w:t xml:space="preserve"> 6.0 GHz</w:t>
            </w:r>
            <w:r w:rsidRPr="00457756">
              <w:rPr>
                <w:rFonts w:eastAsia="SimSun"/>
                <w:color w:val="000000"/>
                <w:sz w:val="16"/>
                <w:szCs w:val="16"/>
                <w:lang w:eastAsia="zh-CN"/>
              </w:rPr>
              <w:br/>
              <w:t xml:space="preserve">Absolute power ±2.2 dB, f </w:t>
            </w:r>
            <w:r w:rsidRPr="00457756">
              <w:rPr>
                <w:rFonts w:eastAsia="NSimSun"/>
                <w:color w:val="000000"/>
                <w:sz w:val="16"/>
                <w:szCs w:val="16"/>
                <w:lang w:eastAsia="zh-CN"/>
              </w:rPr>
              <w:t>≤</w:t>
            </w:r>
            <w:r w:rsidRPr="00457756">
              <w:rPr>
                <w:rFonts w:eastAsia="SimSun"/>
                <w:color w:val="000000"/>
                <w:sz w:val="16"/>
                <w:szCs w:val="16"/>
                <w:lang w:eastAsia="zh-CN"/>
              </w:rPr>
              <w:t xml:space="preserve"> 3.0 GHz</w:t>
            </w:r>
            <w:r w:rsidRPr="00457756">
              <w:rPr>
                <w:rFonts w:eastAsia="SimSun"/>
                <w:color w:val="000000"/>
                <w:sz w:val="16"/>
                <w:szCs w:val="16"/>
                <w:lang w:eastAsia="zh-CN"/>
              </w:rPr>
              <w:br/>
              <w:t xml:space="preserve">±1.2 dB, BW </w:t>
            </w:r>
            <w:r w:rsidRPr="00457756">
              <w:rPr>
                <w:rFonts w:eastAsia="NSimSun"/>
                <w:color w:val="000000"/>
                <w:sz w:val="16"/>
                <w:szCs w:val="16"/>
                <w:lang w:eastAsia="zh-CN"/>
              </w:rPr>
              <w:t>≤</w:t>
            </w:r>
            <w:r w:rsidRPr="00457756">
              <w:rPr>
                <w:rFonts w:eastAsia="SimSun"/>
                <w:color w:val="000000"/>
                <w:sz w:val="16"/>
                <w:szCs w:val="16"/>
                <w:lang w:eastAsia="zh-CN"/>
              </w:rPr>
              <w:t xml:space="preserve"> 20MHz</w:t>
            </w:r>
            <w:r w:rsidRPr="00457756">
              <w:rPr>
                <w:rFonts w:eastAsia="SimSun"/>
                <w:color w:val="000000"/>
                <w:sz w:val="16"/>
                <w:szCs w:val="16"/>
                <w:lang w:eastAsia="zh-CN"/>
              </w:rPr>
              <w:br/>
            </w:r>
            <w:r w:rsidRPr="00457756">
              <w:rPr>
                <w:rFonts w:eastAsia="SimSun"/>
                <w:color w:val="000000"/>
                <w:sz w:val="16"/>
                <w:szCs w:val="16"/>
                <w:lang w:eastAsia="zh-CN"/>
              </w:rPr>
              <w:lastRenderedPageBreak/>
              <w:t>±1.2 dB, BW &gt; 20MHz</w:t>
            </w:r>
            <w:r w:rsidRPr="00457756">
              <w:rPr>
                <w:rFonts w:eastAsia="SimSun"/>
                <w:color w:val="000000"/>
                <w:sz w:val="16"/>
                <w:szCs w:val="16"/>
                <w:lang w:eastAsia="zh-CN"/>
              </w:rPr>
              <w:br/>
              <w:t xml:space="preserve">Absolute power ±2.7 dB, 3.0 GHz &lt; f </w:t>
            </w:r>
            <w:r w:rsidRPr="00457756">
              <w:rPr>
                <w:rFonts w:eastAsia="NSimSun"/>
                <w:color w:val="000000"/>
                <w:sz w:val="16"/>
                <w:szCs w:val="16"/>
                <w:lang w:eastAsia="zh-CN"/>
              </w:rPr>
              <w:t>≤</w:t>
            </w:r>
            <w:r w:rsidRPr="00457756">
              <w:rPr>
                <w:rFonts w:eastAsia="SimSun"/>
                <w:color w:val="000000"/>
                <w:sz w:val="16"/>
                <w:szCs w:val="16"/>
                <w:lang w:eastAsia="zh-CN"/>
              </w:rPr>
              <w:t xml:space="preserve"> 4.2 GHz</w:t>
            </w:r>
            <w:r w:rsidRPr="00457756">
              <w:rPr>
                <w:rFonts w:eastAsia="SimSun"/>
                <w:color w:val="000000"/>
                <w:sz w:val="16"/>
                <w:szCs w:val="16"/>
                <w:lang w:eastAsia="zh-CN"/>
              </w:rPr>
              <w:br/>
              <w:t xml:space="preserve">Absolute power ±2.7 dB, 4.2 GHz &lt; f </w:t>
            </w:r>
            <w:r w:rsidRPr="00457756">
              <w:rPr>
                <w:rFonts w:eastAsia="NSimSun"/>
                <w:color w:val="000000"/>
                <w:sz w:val="16"/>
                <w:szCs w:val="16"/>
                <w:lang w:eastAsia="zh-CN"/>
              </w:rPr>
              <w:t>≤</w:t>
            </w:r>
            <w:r w:rsidRPr="00457756">
              <w:rPr>
                <w:rFonts w:eastAsia="SimSun"/>
                <w:color w:val="000000"/>
                <w:sz w:val="16"/>
                <w:szCs w:val="16"/>
                <w:lang w:eastAsia="zh-CN"/>
              </w:rPr>
              <w:t xml:space="preserve"> 6.0 GHz</w:t>
            </w:r>
          </w:p>
        </w:tc>
        <w:tc>
          <w:tcPr>
            <w:tcW w:w="4720" w:type="dxa"/>
            <w:tcBorders>
              <w:top w:val="nil"/>
              <w:left w:val="nil"/>
              <w:bottom w:val="single" w:sz="4" w:space="0" w:color="auto"/>
              <w:right w:val="single" w:sz="4" w:space="0" w:color="auto"/>
            </w:tcBorders>
            <w:shd w:val="clear" w:color="auto" w:fill="auto"/>
            <w:vAlign w:val="center"/>
            <w:hideMark/>
          </w:tcPr>
          <w:p w14:paraId="17769DB1"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lastRenderedPageBreak/>
              <w:t>Use BS</w:t>
            </w:r>
          </w:p>
        </w:tc>
      </w:tr>
      <w:tr w:rsidR="00457756" w:rsidRPr="00457756" w14:paraId="4DE8679E" w14:textId="77777777" w:rsidTr="00457756">
        <w:trPr>
          <w:trHeight w:val="811"/>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EB37DE4"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9.7.4 OTA operating band unwanted emissions</w:t>
            </w:r>
          </w:p>
        </w:tc>
        <w:tc>
          <w:tcPr>
            <w:tcW w:w="2977" w:type="dxa"/>
            <w:tcBorders>
              <w:top w:val="nil"/>
              <w:left w:val="nil"/>
              <w:bottom w:val="single" w:sz="4" w:space="0" w:color="auto"/>
              <w:right w:val="single" w:sz="4" w:space="0" w:color="auto"/>
            </w:tcBorders>
            <w:shd w:val="clear" w:color="auto" w:fill="auto"/>
            <w:vAlign w:val="center"/>
            <w:hideMark/>
          </w:tcPr>
          <w:p w14:paraId="76F17B00"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 xml:space="preserve">Absolute power ±1.8 dB, f </w:t>
            </w:r>
            <w:r w:rsidRPr="00457756">
              <w:rPr>
                <w:rFonts w:eastAsia="NSimSun"/>
                <w:color w:val="000000"/>
                <w:sz w:val="16"/>
                <w:szCs w:val="16"/>
                <w:lang w:eastAsia="zh-CN"/>
              </w:rPr>
              <w:t>≤</w:t>
            </w:r>
            <w:r w:rsidRPr="00457756">
              <w:rPr>
                <w:rFonts w:eastAsia="SimSun"/>
                <w:color w:val="000000"/>
                <w:sz w:val="16"/>
                <w:szCs w:val="16"/>
                <w:lang w:eastAsia="zh-CN"/>
              </w:rPr>
              <w:t xml:space="preserve"> 3.0 GHz</w:t>
            </w:r>
            <w:r w:rsidRPr="00457756">
              <w:rPr>
                <w:rFonts w:eastAsia="SimSun"/>
                <w:color w:val="000000"/>
                <w:sz w:val="16"/>
                <w:szCs w:val="16"/>
                <w:lang w:eastAsia="zh-CN"/>
              </w:rPr>
              <w:br/>
              <w:t xml:space="preserve">Absolute power ±2 dB, 3.0 GHz &lt; f </w:t>
            </w:r>
            <w:r w:rsidRPr="00457756">
              <w:rPr>
                <w:rFonts w:eastAsia="NSimSun"/>
                <w:color w:val="000000"/>
                <w:sz w:val="16"/>
                <w:szCs w:val="16"/>
                <w:lang w:eastAsia="zh-CN"/>
              </w:rPr>
              <w:t>≤</w:t>
            </w:r>
            <w:r w:rsidRPr="00457756">
              <w:rPr>
                <w:rFonts w:eastAsia="SimSun"/>
                <w:color w:val="000000"/>
                <w:sz w:val="16"/>
                <w:szCs w:val="16"/>
                <w:lang w:eastAsia="zh-CN"/>
              </w:rPr>
              <w:t xml:space="preserve"> 4.2 GHz</w:t>
            </w:r>
            <w:r w:rsidRPr="00457756">
              <w:rPr>
                <w:rFonts w:eastAsia="SimSun"/>
                <w:color w:val="000000"/>
                <w:sz w:val="16"/>
                <w:szCs w:val="16"/>
                <w:lang w:eastAsia="zh-CN"/>
              </w:rPr>
              <w:br/>
              <w:t xml:space="preserve">Absolute power ±2 dB, 4.2 GHz &lt; f </w:t>
            </w:r>
            <w:r w:rsidRPr="00457756">
              <w:rPr>
                <w:rFonts w:eastAsia="NSimSun"/>
                <w:color w:val="000000"/>
                <w:sz w:val="16"/>
                <w:szCs w:val="16"/>
                <w:lang w:eastAsia="zh-CN"/>
              </w:rPr>
              <w:t>≤</w:t>
            </w:r>
            <w:r w:rsidRPr="00457756">
              <w:rPr>
                <w:rFonts w:eastAsia="SimSun"/>
                <w:color w:val="000000"/>
                <w:sz w:val="16"/>
                <w:szCs w:val="16"/>
                <w:lang w:eastAsia="zh-CN"/>
              </w:rPr>
              <w:t xml:space="preserve"> 6.0 GHz</w:t>
            </w:r>
          </w:p>
        </w:tc>
        <w:tc>
          <w:tcPr>
            <w:tcW w:w="4720" w:type="dxa"/>
            <w:tcBorders>
              <w:top w:val="nil"/>
              <w:left w:val="nil"/>
              <w:bottom w:val="single" w:sz="4" w:space="0" w:color="auto"/>
              <w:right w:val="single" w:sz="4" w:space="0" w:color="auto"/>
            </w:tcBorders>
            <w:shd w:val="clear" w:color="auto" w:fill="auto"/>
            <w:vAlign w:val="center"/>
            <w:hideMark/>
          </w:tcPr>
          <w:p w14:paraId="2908B3D9"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Use BS</w:t>
            </w:r>
          </w:p>
        </w:tc>
      </w:tr>
      <w:tr w:rsidR="00457756" w:rsidRPr="00457756" w14:paraId="13CD63DE" w14:textId="77777777" w:rsidTr="00457756">
        <w:trPr>
          <w:trHeight w:val="573"/>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7DC05CB"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9.7.5.2 OTA transmitter spurious emissions, mandatory requirements</w:t>
            </w:r>
          </w:p>
        </w:tc>
        <w:tc>
          <w:tcPr>
            <w:tcW w:w="2977" w:type="dxa"/>
            <w:tcBorders>
              <w:top w:val="nil"/>
              <w:left w:val="nil"/>
              <w:bottom w:val="single" w:sz="4" w:space="0" w:color="auto"/>
              <w:right w:val="single" w:sz="4" w:space="0" w:color="auto"/>
            </w:tcBorders>
            <w:shd w:val="clear" w:color="auto" w:fill="auto"/>
            <w:vAlign w:val="center"/>
            <w:hideMark/>
          </w:tcPr>
          <w:p w14:paraId="7ED71E13" w14:textId="77777777" w:rsidR="00457756" w:rsidRPr="00457756" w:rsidRDefault="00457756" w:rsidP="00457756">
            <w:pPr>
              <w:spacing w:after="0"/>
              <w:rPr>
                <w:rFonts w:eastAsia="DengXian"/>
                <w:color w:val="000000"/>
                <w:sz w:val="16"/>
                <w:szCs w:val="16"/>
                <w:lang w:eastAsia="zh-CN"/>
              </w:rPr>
            </w:pPr>
            <w:r w:rsidRPr="00457756">
              <w:rPr>
                <w:rFonts w:eastAsia="DengXian"/>
                <w:color w:val="000000"/>
                <w:sz w:val="16"/>
                <w:szCs w:val="16"/>
                <w:lang w:eastAsia="ja-JP"/>
              </w:rPr>
              <w:t xml:space="preserve">±2.3 dB, 30 MHz &lt; f </w:t>
            </w:r>
            <w:r w:rsidRPr="00457756">
              <w:rPr>
                <w:rFonts w:eastAsia="NSimSun"/>
                <w:color w:val="000000"/>
                <w:sz w:val="16"/>
                <w:szCs w:val="16"/>
                <w:lang w:eastAsia="ja-JP"/>
              </w:rPr>
              <w:t>≤</w:t>
            </w:r>
            <w:r w:rsidRPr="00457756">
              <w:rPr>
                <w:rFonts w:eastAsia="DengXian"/>
                <w:color w:val="000000"/>
                <w:sz w:val="16"/>
                <w:szCs w:val="16"/>
                <w:lang w:eastAsia="ja-JP"/>
              </w:rPr>
              <w:t xml:space="preserve"> 6 GHz</w:t>
            </w:r>
            <w:r w:rsidRPr="00457756">
              <w:rPr>
                <w:rFonts w:eastAsia="DengXian"/>
                <w:color w:val="000000"/>
                <w:sz w:val="16"/>
                <w:szCs w:val="16"/>
                <w:lang w:eastAsia="ja-JP"/>
              </w:rPr>
              <w:br/>
              <w:t xml:space="preserve">±4.2 dB, 6 GHz &lt; f </w:t>
            </w:r>
            <w:r w:rsidRPr="00457756">
              <w:rPr>
                <w:rFonts w:eastAsia="NSimSun"/>
                <w:color w:val="000000"/>
                <w:sz w:val="16"/>
                <w:szCs w:val="16"/>
                <w:lang w:eastAsia="ja-JP"/>
              </w:rPr>
              <w:t>≤</w:t>
            </w:r>
            <w:r w:rsidRPr="00457756">
              <w:rPr>
                <w:rFonts w:eastAsia="DengXian"/>
                <w:color w:val="000000"/>
                <w:sz w:val="16"/>
                <w:szCs w:val="16"/>
                <w:lang w:eastAsia="ja-JP"/>
              </w:rPr>
              <w:t xml:space="preserve"> 26 GHz</w:t>
            </w:r>
            <w:r w:rsidRPr="00457756">
              <w:rPr>
                <w:rFonts w:eastAsia="DengXian"/>
                <w:color w:val="000000"/>
                <w:sz w:val="16"/>
                <w:szCs w:val="16"/>
                <w:lang w:eastAsia="ja-JP"/>
              </w:rPr>
              <w:br/>
              <w:t xml:space="preserve">±3.1 dB, f </w:t>
            </w:r>
            <w:r w:rsidRPr="00457756">
              <w:rPr>
                <w:rFonts w:eastAsia="NSimSun"/>
                <w:color w:val="000000"/>
                <w:sz w:val="16"/>
                <w:szCs w:val="16"/>
                <w:lang w:eastAsia="ja-JP"/>
              </w:rPr>
              <w:t>≤</w:t>
            </w:r>
            <w:r w:rsidRPr="00457756">
              <w:rPr>
                <w:rFonts w:eastAsia="DengXian"/>
                <w:color w:val="000000"/>
                <w:sz w:val="16"/>
                <w:szCs w:val="16"/>
                <w:lang w:eastAsia="ja-JP"/>
              </w:rPr>
              <w:t xml:space="preserve"> 3 GHz</w:t>
            </w:r>
            <w:r w:rsidRPr="00457756">
              <w:rPr>
                <w:rFonts w:eastAsia="DengXian"/>
                <w:color w:val="000000"/>
                <w:sz w:val="16"/>
                <w:szCs w:val="16"/>
                <w:lang w:eastAsia="ja-JP"/>
              </w:rPr>
              <w:br/>
              <w:t xml:space="preserve">±3.3 dB, 3 GHz &lt; f </w:t>
            </w:r>
            <w:r w:rsidRPr="00457756">
              <w:rPr>
                <w:rFonts w:eastAsia="NSimSun"/>
                <w:color w:val="000000"/>
                <w:sz w:val="16"/>
                <w:szCs w:val="16"/>
                <w:lang w:eastAsia="ja-JP"/>
              </w:rPr>
              <w:t>≤</w:t>
            </w:r>
            <w:r w:rsidRPr="00457756">
              <w:rPr>
                <w:rFonts w:eastAsia="DengXian"/>
                <w:color w:val="000000"/>
                <w:sz w:val="16"/>
                <w:szCs w:val="16"/>
                <w:lang w:eastAsia="ja-JP"/>
              </w:rPr>
              <w:t xml:space="preserve"> 4.2 GHz</w:t>
            </w:r>
            <w:r w:rsidRPr="00457756">
              <w:rPr>
                <w:rFonts w:eastAsia="DengXian"/>
                <w:color w:val="000000"/>
                <w:sz w:val="16"/>
                <w:szCs w:val="16"/>
                <w:lang w:eastAsia="ja-JP"/>
              </w:rPr>
              <w:br/>
              <w:t xml:space="preserve">±3.4, 4.2 GHz &lt; f </w:t>
            </w:r>
            <w:r w:rsidRPr="00457756">
              <w:rPr>
                <w:rFonts w:eastAsia="NSimSun"/>
                <w:color w:val="000000"/>
                <w:sz w:val="16"/>
                <w:szCs w:val="16"/>
                <w:lang w:eastAsia="ja-JP"/>
              </w:rPr>
              <w:t>≤</w:t>
            </w:r>
            <w:r w:rsidRPr="00457756">
              <w:rPr>
                <w:rFonts w:eastAsia="DengXian"/>
                <w:color w:val="000000"/>
                <w:sz w:val="16"/>
                <w:szCs w:val="16"/>
                <w:lang w:eastAsia="ja-JP"/>
              </w:rPr>
              <w:t xml:space="preserve"> 6 GHz</w:t>
            </w:r>
          </w:p>
        </w:tc>
        <w:tc>
          <w:tcPr>
            <w:tcW w:w="4720" w:type="dxa"/>
            <w:tcBorders>
              <w:top w:val="nil"/>
              <w:left w:val="nil"/>
              <w:bottom w:val="single" w:sz="4" w:space="0" w:color="auto"/>
              <w:right w:val="single" w:sz="4" w:space="0" w:color="auto"/>
            </w:tcBorders>
            <w:shd w:val="clear" w:color="auto" w:fill="auto"/>
            <w:vAlign w:val="center"/>
            <w:hideMark/>
          </w:tcPr>
          <w:p w14:paraId="1DA9BD3C"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Use BS</w:t>
            </w:r>
          </w:p>
        </w:tc>
      </w:tr>
      <w:tr w:rsidR="00457756" w:rsidRPr="00457756" w14:paraId="3678DB14" w14:textId="77777777" w:rsidTr="00457756">
        <w:trPr>
          <w:trHeight w:val="441"/>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97CF08C"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9.7.5.3 OTA transmitter spurious emissions, additional spurious emissions requirements</w:t>
            </w:r>
          </w:p>
        </w:tc>
        <w:tc>
          <w:tcPr>
            <w:tcW w:w="2977" w:type="dxa"/>
            <w:tcBorders>
              <w:top w:val="nil"/>
              <w:left w:val="nil"/>
              <w:bottom w:val="single" w:sz="4" w:space="0" w:color="auto"/>
              <w:right w:val="single" w:sz="4" w:space="0" w:color="auto"/>
            </w:tcBorders>
            <w:shd w:val="clear" w:color="auto" w:fill="auto"/>
            <w:vAlign w:val="center"/>
            <w:hideMark/>
          </w:tcPr>
          <w:p w14:paraId="59250DD7"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 xml:space="preserve">±2.6 dB, f </w:t>
            </w:r>
            <w:r w:rsidRPr="00457756">
              <w:rPr>
                <w:rFonts w:eastAsia="NSimSun"/>
                <w:color w:val="000000"/>
                <w:sz w:val="16"/>
                <w:szCs w:val="16"/>
                <w:lang w:eastAsia="zh-CN"/>
              </w:rPr>
              <w:t>≤</w:t>
            </w:r>
            <w:r w:rsidRPr="00457756">
              <w:rPr>
                <w:rFonts w:eastAsia="SimSun"/>
                <w:color w:val="000000"/>
                <w:sz w:val="16"/>
                <w:szCs w:val="16"/>
                <w:lang w:eastAsia="zh-CN"/>
              </w:rPr>
              <w:t xml:space="preserve"> 3 GHz</w:t>
            </w:r>
            <w:r w:rsidRPr="00457756">
              <w:rPr>
                <w:rFonts w:eastAsia="SimSun"/>
                <w:color w:val="000000"/>
                <w:sz w:val="16"/>
                <w:szCs w:val="16"/>
                <w:lang w:eastAsia="zh-CN"/>
              </w:rPr>
              <w:br/>
              <w:t xml:space="preserve">±3.0, 3 GHz &lt; f </w:t>
            </w:r>
            <w:r w:rsidRPr="00457756">
              <w:rPr>
                <w:rFonts w:eastAsia="NSimSun"/>
                <w:color w:val="000000"/>
                <w:sz w:val="16"/>
                <w:szCs w:val="16"/>
                <w:lang w:eastAsia="zh-CN"/>
              </w:rPr>
              <w:t>≤</w:t>
            </w:r>
            <w:r w:rsidRPr="00457756">
              <w:rPr>
                <w:rFonts w:eastAsia="SimSun"/>
                <w:color w:val="000000"/>
                <w:sz w:val="16"/>
                <w:szCs w:val="16"/>
                <w:lang w:eastAsia="zh-CN"/>
              </w:rPr>
              <w:t xml:space="preserve"> 4.2 GHz</w:t>
            </w:r>
            <w:r w:rsidRPr="00457756">
              <w:rPr>
                <w:rFonts w:eastAsia="SimSun"/>
                <w:color w:val="000000"/>
                <w:sz w:val="16"/>
                <w:szCs w:val="16"/>
                <w:lang w:eastAsia="zh-CN"/>
              </w:rPr>
              <w:br/>
              <w:t xml:space="preserve">±3.5, 4.2 GHz &lt; f </w:t>
            </w:r>
            <w:r w:rsidRPr="00457756">
              <w:rPr>
                <w:rFonts w:eastAsia="NSimSun"/>
                <w:color w:val="000000"/>
                <w:sz w:val="16"/>
                <w:szCs w:val="16"/>
                <w:lang w:eastAsia="zh-CN"/>
              </w:rPr>
              <w:t>≤</w:t>
            </w:r>
            <w:r w:rsidRPr="00457756">
              <w:rPr>
                <w:rFonts w:eastAsia="SimSun"/>
                <w:color w:val="000000"/>
                <w:sz w:val="16"/>
                <w:szCs w:val="16"/>
                <w:lang w:eastAsia="zh-CN"/>
              </w:rPr>
              <w:t xml:space="preserve"> 6 GHz</w:t>
            </w:r>
          </w:p>
        </w:tc>
        <w:tc>
          <w:tcPr>
            <w:tcW w:w="4720" w:type="dxa"/>
            <w:tcBorders>
              <w:top w:val="nil"/>
              <w:left w:val="nil"/>
              <w:bottom w:val="single" w:sz="4" w:space="0" w:color="auto"/>
              <w:right w:val="single" w:sz="4" w:space="0" w:color="auto"/>
            </w:tcBorders>
            <w:shd w:val="clear" w:color="auto" w:fill="auto"/>
            <w:vAlign w:val="center"/>
            <w:hideMark/>
          </w:tcPr>
          <w:p w14:paraId="7D90C8EB"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Use BS</w:t>
            </w:r>
          </w:p>
        </w:tc>
      </w:tr>
      <w:tr w:rsidR="00457756" w:rsidRPr="00457756" w14:paraId="3470D0C6" w14:textId="77777777" w:rsidTr="00457756">
        <w:trPr>
          <w:trHeight w:val="423"/>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57963E8"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9.7.5.4 OTA transmitter spurious emissions, co-location</w:t>
            </w:r>
          </w:p>
        </w:tc>
        <w:tc>
          <w:tcPr>
            <w:tcW w:w="2977" w:type="dxa"/>
            <w:tcBorders>
              <w:top w:val="nil"/>
              <w:left w:val="nil"/>
              <w:bottom w:val="single" w:sz="4" w:space="0" w:color="auto"/>
              <w:right w:val="single" w:sz="4" w:space="0" w:color="auto"/>
            </w:tcBorders>
            <w:shd w:val="clear" w:color="auto" w:fill="auto"/>
            <w:vAlign w:val="center"/>
            <w:hideMark/>
          </w:tcPr>
          <w:p w14:paraId="2CFAACB9"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 xml:space="preserve">±3.1 dB, f </w:t>
            </w:r>
            <w:r w:rsidRPr="00457756">
              <w:rPr>
                <w:rFonts w:eastAsia="NSimSun"/>
                <w:color w:val="000000"/>
                <w:sz w:val="16"/>
                <w:szCs w:val="16"/>
                <w:lang w:eastAsia="zh-CN"/>
              </w:rPr>
              <w:t>≤</w:t>
            </w:r>
            <w:r w:rsidRPr="00457756">
              <w:rPr>
                <w:rFonts w:eastAsia="SimSun"/>
                <w:color w:val="000000"/>
                <w:sz w:val="16"/>
                <w:szCs w:val="16"/>
                <w:lang w:eastAsia="zh-CN"/>
              </w:rPr>
              <w:t xml:space="preserve"> 3 GHz</w:t>
            </w:r>
            <w:r w:rsidRPr="00457756">
              <w:rPr>
                <w:rFonts w:eastAsia="SimSun"/>
                <w:color w:val="000000"/>
                <w:sz w:val="16"/>
                <w:szCs w:val="16"/>
                <w:lang w:eastAsia="zh-CN"/>
              </w:rPr>
              <w:br/>
              <w:t xml:space="preserve">±3.3 dB, 3 GHz &lt; f </w:t>
            </w:r>
            <w:r w:rsidRPr="00457756">
              <w:rPr>
                <w:rFonts w:eastAsia="NSimSun"/>
                <w:color w:val="000000"/>
                <w:sz w:val="16"/>
                <w:szCs w:val="16"/>
                <w:lang w:eastAsia="zh-CN"/>
              </w:rPr>
              <w:t>≤</w:t>
            </w:r>
            <w:r w:rsidRPr="00457756">
              <w:rPr>
                <w:rFonts w:eastAsia="SimSun"/>
                <w:color w:val="000000"/>
                <w:sz w:val="16"/>
                <w:szCs w:val="16"/>
                <w:lang w:eastAsia="zh-CN"/>
              </w:rPr>
              <w:t xml:space="preserve"> 4.2 GHz</w:t>
            </w:r>
            <w:r w:rsidRPr="00457756">
              <w:rPr>
                <w:rFonts w:eastAsia="SimSun"/>
                <w:color w:val="000000"/>
                <w:sz w:val="16"/>
                <w:szCs w:val="16"/>
                <w:lang w:eastAsia="zh-CN"/>
              </w:rPr>
              <w:br/>
              <w:t xml:space="preserve">±3.4, 4.2 GHz &lt; f </w:t>
            </w:r>
            <w:r w:rsidRPr="00457756">
              <w:rPr>
                <w:rFonts w:eastAsia="NSimSun"/>
                <w:color w:val="000000"/>
                <w:sz w:val="16"/>
                <w:szCs w:val="16"/>
                <w:lang w:eastAsia="zh-CN"/>
              </w:rPr>
              <w:t>≤</w:t>
            </w:r>
            <w:r w:rsidRPr="00457756">
              <w:rPr>
                <w:rFonts w:eastAsia="SimSun"/>
                <w:color w:val="000000"/>
                <w:sz w:val="16"/>
                <w:szCs w:val="16"/>
                <w:lang w:eastAsia="zh-CN"/>
              </w:rPr>
              <w:t xml:space="preserve"> 6 GHz</w:t>
            </w:r>
          </w:p>
        </w:tc>
        <w:tc>
          <w:tcPr>
            <w:tcW w:w="4720" w:type="dxa"/>
            <w:tcBorders>
              <w:top w:val="nil"/>
              <w:left w:val="nil"/>
              <w:bottom w:val="single" w:sz="4" w:space="0" w:color="auto"/>
              <w:right w:val="single" w:sz="4" w:space="0" w:color="auto"/>
            </w:tcBorders>
            <w:shd w:val="clear" w:color="auto" w:fill="auto"/>
            <w:vAlign w:val="center"/>
            <w:hideMark/>
          </w:tcPr>
          <w:p w14:paraId="27C10F33"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Use BS</w:t>
            </w:r>
          </w:p>
        </w:tc>
      </w:tr>
      <w:tr w:rsidR="00457756" w:rsidRPr="00457756" w14:paraId="49183900" w14:textId="77777777" w:rsidTr="00457756">
        <w:trPr>
          <w:trHeight w:val="1182"/>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7060D13"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9.8 OTA transmitter intermodulation</w:t>
            </w:r>
          </w:p>
        </w:tc>
        <w:tc>
          <w:tcPr>
            <w:tcW w:w="2977" w:type="dxa"/>
            <w:tcBorders>
              <w:top w:val="nil"/>
              <w:left w:val="nil"/>
              <w:bottom w:val="single" w:sz="4" w:space="0" w:color="auto"/>
              <w:right w:val="single" w:sz="4" w:space="0" w:color="auto"/>
            </w:tcBorders>
            <w:shd w:val="clear" w:color="auto" w:fill="auto"/>
            <w:vAlign w:val="center"/>
            <w:hideMark/>
          </w:tcPr>
          <w:p w14:paraId="6E30873D"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The value below applies only to the interfering signal and is unrelated to the measurement uncertainty of the tests in6.7.3 (ACLR), 6.7.4 (OBUE) and 6.7.5 (spurious emissions) which have to be carried out in the presence of the interferer.</w:t>
            </w:r>
            <w:r w:rsidRPr="00457756">
              <w:rPr>
                <w:rFonts w:eastAsia="SimSun"/>
                <w:color w:val="000000"/>
                <w:sz w:val="16"/>
                <w:szCs w:val="16"/>
                <w:lang w:eastAsia="zh-CN"/>
              </w:rPr>
              <w:br/>
              <w:t xml:space="preserve">±3.2 dB, f </w:t>
            </w:r>
            <w:r w:rsidRPr="00457756">
              <w:rPr>
                <w:rFonts w:eastAsia="NSimSun"/>
                <w:color w:val="000000"/>
                <w:sz w:val="16"/>
                <w:szCs w:val="16"/>
                <w:lang w:eastAsia="zh-CN"/>
              </w:rPr>
              <w:t>≤</w:t>
            </w:r>
            <w:r w:rsidRPr="00457756">
              <w:rPr>
                <w:rFonts w:eastAsia="SimSun"/>
                <w:color w:val="000000"/>
                <w:sz w:val="16"/>
                <w:szCs w:val="16"/>
                <w:lang w:eastAsia="zh-CN"/>
              </w:rPr>
              <w:t xml:space="preserve"> 3.0 GHz</w:t>
            </w:r>
            <w:r w:rsidRPr="00457756">
              <w:rPr>
                <w:rFonts w:eastAsia="SimSun"/>
                <w:color w:val="000000"/>
                <w:sz w:val="16"/>
                <w:szCs w:val="16"/>
                <w:lang w:eastAsia="zh-CN"/>
              </w:rPr>
              <w:br/>
              <w:t xml:space="preserve">±3.4 dB, 3.0 GHz &lt; f </w:t>
            </w:r>
            <w:r w:rsidRPr="00457756">
              <w:rPr>
                <w:rFonts w:eastAsia="NSimSun"/>
                <w:color w:val="000000"/>
                <w:sz w:val="16"/>
                <w:szCs w:val="16"/>
                <w:lang w:eastAsia="zh-CN"/>
              </w:rPr>
              <w:t>≤</w:t>
            </w:r>
            <w:r w:rsidRPr="00457756">
              <w:rPr>
                <w:rFonts w:eastAsia="SimSun"/>
                <w:color w:val="000000"/>
                <w:sz w:val="16"/>
                <w:szCs w:val="16"/>
                <w:lang w:eastAsia="zh-CN"/>
              </w:rPr>
              <w:t xml:space="preserve"> 4.2 GHz</w:t>
            </w:r>
            <w:r w:rsidRPr="00457756">
              <w:rPr>
                <w:rFonts w:eastAsia="SimSun"/>
                <w:color w:val="000000"/>
                <w:sz w:val="16"/>
                <w:szCs w:val="16"/>
                <w:lang w:eastAsia="zh-CN"/>
              </w:rPr>
              <w:br/>
              <w:t xml:space="preserve">±3.5 dB, 4.2 GHz &lt; f </w:t>
            </w:r>
            <w:r w:rsidRPr="00457756">
              <w:rPr>
                <w:rFonts w:eastAsia="NSimSun"/>
                <w:color w:val="000000"/>
                <w:sz w:val="16"/>
                <w:szCs w:val="16"/>
                <w:lang w:eastAsia="zh-CN"/>
              </w:rPr>
              <w:t>≤</w:t>
            </w:r>
            <w:r w:rsidRPr="00457756">
              <w:rPr>
                <w:rFonts w:eastAsia="SimSun"/>
                <w:color w:val="000000"/>
                <w:sz w:val="16"/>
                <w:szCs w:val="16"/>
                <w:lang w:eastAsia="zh-CN"/>
              </w:rPr>
              <w:t xml:space="preserve"> 6 GHz</w:t>
            </w:r>
          </w:p>
        </w:tc>
        <w:tc>
          <w:tcPr>
            <w:tcW w:w="4720" w:type="dxa"/>
            <w:tcBorders>
              <w:top w:val="nil"/>
              <w:left w:val="nil"/>
              <w:bottom w:val="single" w:sz="4" w:space="0" w:color="auto"/>
              <w:right w:val="single" w:sz="4" w:space="0" w:color="auto"/>
            </w:tcBorders>
            <w:shd w:val="clear" w:color="auto" w:fill="auto"/>
            <w:vAlign w:val="center"/>
            <w:hideMark/>
          </w:tcPr>
          <w:p w14:paraId="56C11A3B" w14:textId="77777777" w:rsidR="00457756" w:rsidRPr="00457756" w:rsidRDefault="00457756" w:rsidP="00457756">
            <w:pPr>
              <w:spacing w:after="0"/>
              <w:rPr>
                <w:rFonts w:eastAsia="SimSun"/>
                <w:color w:val="000000"/>
                <w:sz w:val="16"/>
                <w:szCs w:val="16"/>
                <w:lang w:eastAsia="zh-CN"/>
              </w:rPr>
            </w:pPr>
            <w:r w:rsidRPr="00457756">
              <w:rPr>
                <w:rFonts w:eastAsia="SimSun"/>
                <w:color w:val="000000"/>
                <w:sz w:val="16"/>
                <w:szCs w:val="16"/>
                <w:lang w:eastAsia="zh-CN"/>
              </w:rPr>
              <w:t>Use BS</w:t>
            </w:r>
          </w:p>
        </w:tc>
      </w:tr>
    </w:tbl>
    <w:p w14:paraId="0117AB2A" w14:textId="77777777" w:rsidR="00457756" w:rsidRDefault="00457756" w:rsidP="006A5597">
      <w:pPr>
        <w:rPr>
          <w:lang w:val="en-US" w:eastAsia="sv-SE"/>
        </w:rPr>
      </w:pPr>
    </w:p>
    <w:p w14:paraId="192706E9" w14:textId="550526A9" w:rsidR="00DA6477" w:rsidRDefault="00DA6477" w:rsidP="00DA6477">
      <w:pPr>
        <w:pStyle w:val="Heading2"/>
        <w:rPr>
          <w:lang w:val="en-US" w:eastAsia="sv-SE"/>
        </w:rPr>
      </w:pPr>
      <w:r>
        <w:rPr>
          <w:rFonts w:hint="eastAsia"/>
          <w:lang w:val="en-US" w:eastAsia="sv-SE"/>
        </w:rPr>
        <w:t>2.4</w:t>
      </w:r>
      <w:r>
        <w:rPr>
          <w:rFonts w:hint="eastAsia"/>
          <w:lang w:val="en-US" w:eastAsia="sv-SE"/>
        </w:rPr>
        <w:tab/>
      </w:r>
      <w:r>
        <w:rPr>
          <w:lang w:val="en-US" w:eastAsia="sv-SE"/>
        </w:rPr>
        <w:t>TX OTA FR2</w:t>
      </w:r>
    </w:p>
    <w:p w14:paraId="4CA478BD" w14:textId="340AD22A" w:rsidR="009B1EDA" w:rsidRPr="009B1EDA" w:rsidRDefault="009B1EDA" w:rsidP="009B1EDA">
      <w:pPr>
        <w:rPr>
          <w:lang w:val="en-US" w:eastAsia="sv-SE"/>
        </w:rPr>
      </w:pPr>
      <w:r>
        <w:rPr>
          <w:lang w:val="en-US" w:eastAsia="sv-SE"/>
        </w:rPr>
        <w:t>The OTA MU values for the UE are considerably larger than for the BS. Much of this is due to the uncertainty of the location of the antenna within the UE.The values for the BS and the UE can be seen side by side (as close a match as possible) in the table below:</w:t>
      </w:r>
    </w:p>
    <w:tbl>
      <w:tblPr>
        <w:tblW w:w="9781" w:type="dxa"/>
        <w:tblInd w:w="-5" w:type="dxa"/>
        <w:tblLook w:val="04A0" w:firstRow="1" w:lastRow="0" w:firstColumn="1" w:lastColumn="0" w:noHBand="0" w:noVBand="1"/>
      </w:tblPr>
      <w:tblGrid>
        <w:gridCol w:w="2320"/>
        <w:gridCol w:w="3634"/>
        <w:gridCol w:w="3827"/>
      </w:tblGrid>
      <w:tr w:rsidR="009B1EDA" w:rsidRPr="009B1EDA" w14:paraId="6D48BB75" w14:textId="77777777" w:rsidTr="009B1EDA">
        <w:trPr>
          <w:trHeight w:val="480"/>
        </w:trPr>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E4C5A"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Clause</w:t>
            </w:r>
          </w:p>
        </w:tc>
        <w:tc>
          <w:tcPr>
            <w:tcW w:w="3634" w:type="dxa"/>
            <w:tcBorders>
              <w:top w:val="single" w:sz="4" w:space="0" w:color="auto"/>
              <w:left w:val="nil"/>
              <w:bottom w:val="single" w:sz="4" w:space="0" w:color="auto"/>
              <w:right w:val="single" w:sz="4" w:space="0" w:color="auto"/>
            </w:tcBorders>
            <w:shd w:val="clear" w:color="auto" w:fill="auto"/>
            <w:vAlign w:val="center"/>
            <w:hideMark/>
          </w:tcPr>
          <w:p w14:paraId="03C3D71D"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BS Maximum OTA Test System uncertainty</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0B2032C7" w14:textId="5FF48340" w:rsidR="009B1EDA" w:rsidRPr="009B1EDA" w:rsidRDefault="009B1EDA" w:rsidP="009B1EDA">
            <w:pPr>
              <w:spacing w:after="0"/>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val="en-US" w:eastAsia="zh-CN"/>
              </w:rPr>
              <w:t>UE (equivalent requirement) MU</w:t>
            </w:r>
          </w:p>
        </w:tc>
      </w:tr>
      <w:tr w:rsidR="009B1EDA" w:rsidRPr="009B1EDA" w14:paraId="51142306" w14:textId="77777777" w:rsidTr="009B1EDA">
        <w:trPr>
          <w:trHeight w:val="144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1A4C5611"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6.2 Radiated transmit power</w:t>
            </w:r>
          </w:p>
        </w:tc>
        <w:tc>
          <w:tcPr>
            <w:tcW w:w="3634" w:type="dxa"/>
            <w:tcBorders>
              <w:top w:val="nil"/>
              <w:left w:val="nil"/>
              <w:bottom w:val="single" w:sz="4" w:space="0" w:color="auto"/>
              <w:right w:val="single" w:sz="4" w:space="0" w:color="auto"/>
            </w:tcBorders>
            <w:shd w:val="clear" w:color="auto" w:fill="auto"/>
            <w:vAlign w:val="center"/>
            <w:hideMark/>
          </w:tcPr>
          <w:p w14:paraId="7D8E86A4"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fr-FR" w:eastAsia="zh-CN"/>
              </w:rPr>
              <w:t>Normal condition:</w:t>
            </w:r>
            <w:r w:rsidRPr="009B1EDA">
              <w:rPr>
                <w:rFonts w:ascii="Arial" w:eastAsia="SimSun" w:hAnsi="Arial" w:cs="Arial"/>
                <w:color w:val="000000"/>
                <w:sz w:val="18"/>
                <w:szCs w:val="18"/>
                <w:lang w:val="fr-FR" w:eastAsia="zh-CN"/>
              </w:rPr>
              <w:br/>
              <w:t>±1.7 dB (24.25 – 29.5 GHz)</w:t>
            </w:r>
            <w:r w:rsidRPr="009B1EDA">
              <w:rPr>
                <w:rFonts w:ascii="Arial" w:eastAsia="SimSun" w:hAnsi="Arial" w:cs="Arial"/>
                <w:color w:val="000000"/>
                <w:sz w:val="18"/>
                <w:szCs w:val="18"/>
                <w:lang w:val="fr-FR" w:eastAsia="zh-CN"/>
              </w:rPr>
              <w:br/>
              <w:t>±2.0 dB (37 – 43.5 GHz)</w:t>
            </w:r>
            <w:r w:rsidRPr="009B1EDA">
              <w:rPr>
                <w:rFonts w:ascii="Arial" w:eastAsia="SimSun" w:hAnsi="Arial" w:cs="Arial"/>
                <w:color w:val="000000"/>
                <w:sz w:val="18"/>
                <w:szCs w:val="18"/>
                <w:lang w:val="fr-FR" w:eastAsia="zh-CN"/>
              </w:rPr>
              <w:br/>
              <w:t>Extreme condition:</w:t>
            </w:r>
            <w:r w:rsidRPr="009B1EDA">
              <w:rPr>
                <w:rFonts w:ascii="Arial" w:eastAsia="SimSun" w:hAnsi="Arial" w:cs="Arial"/>
                <w:color w:val="000000"/>
                <w:sz w:val="18"/>
                <w:szCs w:val="18"/>
                <w:lang w:val="fr-FR" w:eastAsia="zh-CN"/>
              </w:rPr>
              <w:br/>
              <w:t>±3.1 dB (24.25 – 29.5 GHz)</w:t>
            </w:r>
            <w:r w:rsidRPr="009B1EDA">
              <w:rPr>
                <w:rFonts w:ascii="Arial" w:eastAsia="SimSun" w:hAnsi="Arial" w:cs="Arial"/>
                <w:color w:val="000000"/>
                <w:sz w:val="18"/>
                <w:szCs w:val="18"/>
                <w:lang w:val="fr-FR" w:eastAsia="zh-CN"/>
              </w:rPr>
              <w:br/>
              <w:t>±3.3 dB (37 – 43.5 GHz)</w:t>
            </w:r>
          </w:p>
        </w:tc>
        <w:tc>
          <w:tcPr>
            <w:tcW w:w="3827" w:type="dxa"/>
            <w:tcBorders>
              <w:top w:val="nil"/>
              <w:left w:val="nil"/>
              <w:bottom w:val="single" w:sz="4" w:space="0" w:color="auto"/>
              <w:right w:val="single" w:sz="4" w:space="0" w:color="auto"/>
            </w:tcBorders>
            <w:shd w:val="clear" w:color="auto" w:fill="auto"/>
            <w:vAlign w:val="center"/>
            <w:hideMark/>
          </w:tcPr>
          <w:p w14:paraId="5FD031D2" w14:textId="77777777" w:rsidR="009B1EDA" w:rsidRPr="009B1EDA" w:rsidRDefault="009B1EDA" w:rsidP="009B1EDA">
            <w:pPr>
              <w:spacing w:after="0"/>
              <w:rPr>
                <w:rFonts w:ascii="Arial" w:eastAsia="SimSun" w:hAnsi="Arial" w:cs="Arial"/>
                <w:color w:val="000000"/>
                <w:sz w:val="18"/>
                <w:szCs w:val="18"/>
                <w:u w:val="single"/>
                <w:lang w:val="en-US" w:eastAsia="zh-CN"/>
              </w:rPr>
            </w:pPr>
            <w:r w:rsidRPr="009B1EDA">
              <w:rPr>
                <w:rFonts w:ascii="Arial" w:eastAsia="SimSun" w:hAnsi="Arial" w:cs="Arial"/>
                <w:color w:val="000000"/>
                <w:sz w:val="18"/>
                <w:szCs w:val="18"/>
                <w:u w:val="single"/>
                <w:lang w:eastAsia="zh-CN"/>
              </w:rPr>
              <w:t>PC3</w:t>
            </w:r>
            <w:r w:rsidRPr="009B1EDA">
              <w:rPr>
                <w:rFonts w:ascii="Arial" w:eastAsia="SimSun" w:hAnsi="Arial" w:cs="Arial"/>
                <w:color w:val="000000"/>
                <w:sz w:val="18"/>
                <w:szCs w:val="18"/>
                <w:u w:val="single"/>
                <w:lang w:eastAsia="zh-CN"/>
              </w:rPr>
              <w:br/>
              <w:t>Minimum peak EIRP, Max EIRP</w:t>
            </w:r>
            <w:r w:rsidRPr="009B1EDA">
              <w:rPr>
                <w:rFonts w:ascii="Arial" w:eastAsia="SimSun" w:hAnsi="Arial" w:cs="Arial"/>
                <w:color w:val="000000"/>
                <w:sz w:val="18"/>
                <w:szCs w:val="18"/>
                <w:u w:val="single"/>
                <w:lang w:eastAsia="zh-CN"/>
              </w:rPr>
              <w:br/>
              <w:t xml:space="preserve">Quiet Zone size </w:t>
            </w:r>
            <w:r w:rsidRPr="009B1EDA">
              <w:rPr>
                <w:rFonts w:ascii="NSimSun" w:eastAsia="NSimSun" w:hAnsi="NSimSun" w:cs="Arial" w:hint="eastAsia"/>
                <w:color w:val="000000"/>
                <w:sz w:val="18"/>
                <w:szCs w:val="18"/>
                <w:u w:val="single"/>
                <w:lang w:eastAsia="zh-CN"/>
              </w:rPr>
              <w:t>≤</w:t>
            </w:r>
            <w:r w:rsidRPr="009B1EDA">
              <w:rPr>
                <w:rFonts w:ascii="Arial" w:eastAsia="SimSun" w:hAnsi="Arial" w:cs="Arial"/>
                <w:color w:val="000000"/>
                <w:sz w:val="18"/>
                <w:szCs w:val="18"/>
                <w:u w:val="single"/>
                <w:lang w:eastAsia="zh-CN"/>
              </w:rPr>
              <w:t xml:space="preserve"> 30 cm</w:t>
            </w:r>
            <w:r w:rsidRPr="009B1EDA">
              <w:rPr>
                <w:rFonts w:ascii="Arial" w:eastAsia="SimSun" w:hAnsi="Arial" w:cs="Arial"/>
                <w:color w:val="000000"/>
                <w:sz w:val="18"/>
                <w:szCs w:val="18"/>
                <w:u w:val="single"/>
                <w:lang w:eastAsia="zh-CN"/>
              </w:rPr>
              <w:br/>
              <w:t>±4.89 dB (FR2a)</w:t>
            </w:r>
            <w:r w:rsidRPr="009B1EDA">
              <w:rPr>
                <w:rFonts w:ascii="Arial" w:eastAsia="SimSun" w:hAnsi="Arial" w:cs="Arial"/>
                <w:color w:val="000000"/>
                <w:sz w:val="18"/>
                <w:szCs w:val="18"/>
                <w:u w:val="single"/>
                <w:lang w:eastAsia="zh-CN"/>
              </w:rPr>
              <w:br/>
              <w:t>±5.09 dB (FR2b)</w:t>
            </w:r>
          </w:p>
        </w:tc>
      </w:tr>
      <w:tr w:rsidR="009B1EDA" w:rsidRPr="009B1EDA" w14:paraId="4F93BED4" w14:textId="77777777" w:rsidTr="009B1EDA">
        <w:trPr>
          <w:trHeight w:val="144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0C907FF0"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6.3 OTA base station output power</w:t>
            </w:r>
          </w:p>
        </w:tc>
        <w:tc>
          <w:tcPr>
            <w:tcW w:w="3634" w:type="dxa"/>
            <w:tcBorders>
              <w:top w:val="nil"/>
              <w:left w:val="nil"/>
              <w:bottom w:val="single" w:sz="4" w:space="0" w:color="auto"/>
              <w:right w:val="single" w:sz="4" w:space="0" w:color="auto"/>
            </w:tcBorders>
            <w:shd w:val="clear" w:color="auto" w:fill="auto"/>
            <w:vAlign w:val="center"/>
            <w:hideMark/>
          </w:tcPr>
          <w:p w14:paraId="1E88DD1A"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±2.1 dB (24.25 – 29.5 GHz)</w:t>
            </w:r>
            <w:r w:rsidRPr="009B1EDA">
              <w:rPr>
                <w:rFonts w:ascii="Arial" w:eastAsia="SimSun" w:hAnsi="Arial" w:cs="Arial"/>
                <w:color w:val="000000"/>
                <w:sz w:val="18"/>
                <w:szCs w:val="18"/>
                <w:lang w:eastAsia="zh-CN"/>
              </w:rPr>
              <w:br/>
              <w:t>±2.4 dB (37 – 43.5 GHz)</w:t>
            </w:r>
          </w:p>
        </w:tc>
        <w:tc>
          <w:tcPr>
            <w:tcW w:w="3827" w:type="dxa"/>
            <w:tcBorders>
              <w:top w:val="nil"/>
              <w:left w:val="nil"/>
              <w:bottom w:val="single" w:sz="4" w:space="0" w:color="auto"/>
              <w:right w:val="single" w:sz="4" w:space="0" w:color="auto"/>
            </w:tcBorders>
            <w:shd w:val="clear" w:color="auto" w:fill="auto"/>
            <w:vAlign w:val="center"/>
            <w:hideMark/>
          </w:tcPr>
          <w:p w14:paraId="0396E9CB"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PC3</w:t>
            </w:r>
            <w:r w:rsidRPr="009B1EDA">
              <w:rPr>
                <w:rFonts w:ascii="Arial" w:eastAsia="SimSun" w:hAnsi="Arial" w:cs="Arial"/>
                <w:color w:val="000000"/>
                <w:sz w:val="18"/>
                <w:szCs w:val="18"/>
                <w:lang w:val="en-US" w:eastAsia="zh-CN"/>
              </w:rPr>
              <w:br/>
              <w:t>Max TRP</w:t>
            </w:r>
            <w:r w:rsidRPr="009B1EDA">
              <w:rPr>
                <w:rFonts w:ascii="Arial" w:eastAsia="SimSun" w:hAnsi="Arial" w:cs="Arial"/>
                <w:color w:val="000000"/>
                <w:sz w:val="18"/>
                <w:szCs w:val="18"/>
                <w:lang w:val="en-US" w:eastAsia="zh-CN"/>
              </w:rPr>
              <w:br/>
              <w:t xml:space="preserve">Quiet Zone size </w:t>
            </w:r>
            <w:r w:rsidRPr="009B1EDA">
              <w:rPr>
                <w:rFonts w:ascii="NSimSun" w:eastAsia="NSimSun" w:hAnsi="N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30 cm</w:t>
            </w:r>
            <w:r w:rsidRPr="009B1EDA">
              <w:rPr>
                <w:rFonts w:ascii="Arial" w:eastAsia="SimSun" w:hAnsi="Arial" w:cs="Arial"/>
                <w:color w:val="000000"/>
                <w:sz w:val="18"/>
                <w:szCs w:val="18"/>
                <w:lang w:val="en-US" w:eastAsia="zh-CN"/>
              </w:rPr>
              <w:br/>
              <w:t>±4.42 dB (FR2a)</w:t>
            </w:r>
            <w:r w:rsidRPr="009B1EDA">
              <w:rPr>
                <w:rFonts w:ascii="Arial" w:eastAsia="SimSun" w:hAnsi="Arial" w:cs="Arial"/>
                <w:color w:val="000000"/>
                <w:sz w:val="18"/>
                <w:szCs w:val="18"/>
                <w:lang w:val="en-US" w:eastAsia="zh-CN"/>
              </w:rPr>
              <w:br/>
              <w:t>±4.62 dB (FR2b)</w:t>
            </w:r>
          </w:p>
        </w:tc>
      </w:tr>
      <w:tr w:rsidR="009B1EDA" w:rsidRPr="009B1EDA" w14:paraId="2A50BD8A" w14:textId="77777777" w:rsidTr="009B1EDA">
        <w:trPr>
          <w:trHeight w:val="48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720C99B0"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6.4.2 OTA RE power control dynamic range</w:t>
            </w:r>
          </w:p>
        </w:tc>
        <w:tc>
          <w:tcPr>
            <w:tcW w:w="3634" w:type="dxa"/>
            <w:tcBorders>
              <w:top w:val="nil"/>
              <w:left w:val="nil"/>
              <w:bottom w:val="single" w:sz="4" w:space="0" w:color="auto"/>
              <w:right w:val="single" w:sz="4" w:space="0" w:color="auto"/>
            </w:tcBorders>
            <w:shd w:val="clear" w:color="auto" w:fill="auto"/>
            <w:vAlign w:val="center"/>
            <w:hideMark/>
          </w:tcPr>
          <w:p w14:paraId="6870EA7F"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N/A</w:t>
            </w:r>
          </w:p>
        </w:tc>
        <w:tc>
          <w:tcPr>
            <w:tcW w:w="3827" w:type="dxa"/>
            <w:tcBorders>
              <w:top w:val="nil"/>
              <w:left w:val="nil"/>
              <w:bottom w:val="single" w:sz="4" w:space="0" w:color="auto"/>
              <w:right w:val="single" w:sz="4" w:space="0" w:color="auto"/>
            </w:tcBorders>
            <w:shd w:val="clear" w:color="auto" w:fill="auto"/>
            <w:vAlign w:val="center"/>
            <w:hideMark/>
          </w:tcPr>
          <w:p w14:paraId="4EE10A30"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 xml:space="preserve">　</w:t>
            </w:r>
          </w:p>
        </w:tc>
      </w:tr>
      <w:tr w:rsidR="009B1EDA" w:rsidRPr="009B1EDA" w14:paraId="34A5A57A" w14:textId="77777777" w:rsidTr="009B1EDA">
        <w:trPr>
          <w:trHeight w:val="48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76841266"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 xml:space="preserve">6.4.3 OTA total power dynamic range </w:t>
            </w:r>
          </w:p>
        </w:tc>
        <w:tc>
          <w:tcPr>
            <w:tcW w:w="3634" w:type="dxa"/>
            <w:tcBorders>
              <w:top w:val="nil"/>
              <w:left w:val="nil"/>
              <w:bottom w:val="single" w:sz="4" w:space="0" w:color="auto"/>
              <w:right w:val="single" w:sz="4" w:space="0" w:color="auto"/>
            </w:tcBorders>
            <w:shd w:val="clear" w:color="auto" w:fill="auto"/>
            <w:vAlign w:val="center"/>
            <w:hideMark/>
          </w:tcPr>
          <w:p w14:paraId="43C2C6E5"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±0.4 dB</w:t>
            </w:r>
          </w:p>
        </w:tc>
        <w:tc>
          <w:tcPr>
            <w:tcW w:w="3827" w:type="dxa"/>
            <w:tcBorders>
              <w:top w:val="nil"/>
              <w:left w:val="nil"/>
              <w:bottom w:val="single" w:sz="4" w:space="0" w:color="auto"/>
              <w:right w:val="single" w:sz="4" w:space="0" w:color="auto"/>
            </w:tcBorders>
            <w:shd w:val="clear" w:color="auto" w:fill="auto"/>
            <w:vAlign w:val="center"/>
            <w:hideMark/>
          </w:tcPr>
          <w:p w14:paraId="22551224"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 xml:space="preserve">　</w:t>
            </w:r>
          </w:p>
        </w:tc>
      </w:tr>
      <w:tr w:rsidR="009B1EDA" w:rsidRPr="009B1EDA" w14:paraId="2B35F605" w14:textId="77777777" w:rsidTr="009B1EDA">
        <w:trPr>
          <w:trHeight w:val="96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51CA0E37"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6.5.1 OTA transmitter OFF power</w:t>
            </w:r>
          </w:p>
        </w:tc>
        <w:tc>
          <w:tcPr>
            <w:tcW w:w="3634" w:type="dxa"/>
            <w:tcBorders>
              <w:top w:val="nil"/>
              <w:left w:val="nil"/>
              <w:bottom w:val="single" w:sz="4" w:space="0" w:color="auto"/>
              <w:right w:val="single" w:sz="4" w:space="0" w:color="auto"/>
            </w:tcBorders>
            <w:shd w:val="clear" w:color="auto" w:fill="auto"/>
            <w:vAlign w:val="center"/>
            <w:hideMark/>
          </w:tcPr>
          <w:p w14:paraId="4F90261A"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±2.9 dB (24.25 – 29.5 GHz)</w:t>
            </w:r>
            <w:r w:rsidRPr="009B1EDA">
              <w:rPr>
                <w:rFonts w:ascii="Arial" w:eastAsia="SimSun" w:hAnsi="Arial" w:cs="Arial"/>
                <w:color w:val="000000"/>
                <w:sz w:val="18"/>
                <w:szCs w:val="18"/>
                <w:lang w:eastAsia="zh-CN"/>
              </w:rPr>
              <w:br/>
              <w:t>±3.3 dB (37 – 43.5 GHz)</w:t>
            </w:r>
          </w:p>
        </w:tc>
        <w:tc>
          <w:tcPr>
            <w:tcW w:w="3827" w:type="dxa"/>
            <w:tcBorders>
              <w:top w:val="nil"/>
              <w:left w:val="nil"/>
              <w:bottom w:val="single" w:sz="4" w:space="0" w:color="auto"/>
              <w:right w:val="single" w:sz="4" w:space="0" w:color="auto"/>
            </w:tcBorders>
            <w:shd w:val="clear" w:color="auto" w:fill="auto"/>
            <w:vAlign w:val="center"/>
            <w:hideMark/>
          </w:tcPr>
          <w:p w14:paraId="68129048"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PC3:</w:t>
            </w:r>
            <w:r w:rsidRPr="009B1EDA">
              <w:rPr>
                <w:rFonts w:ascii="Arial" w:eastAsia="SimSun" w:hAnsi="Arial" w:cs="Arial"/>
                <w:color w:val="000000"/>
                <w:sz w:val="18"/>
                <w:szCs w:val="18"/>
                <w:lang w:val="en-US" w:eastAsia="zh-CN"/>
              </w:rPr>
              <w:br/>
              <w:t xml:space="preserve">Quiet Zone size </w:t>
            </w:r>
            <w:r w:rsidRPr="009B1EDA">
              <w:rPr>
                <w:rFonts w:ascii="NSimSun" w:eastAsia="NSimSun" w:hAnsi="N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30 cm</w:t>
            </w:r>
            <w:r w:rsidRPr="009B1EDA">
              <w:rPr>
                <w:rFonts w:ascii="Arial" w:eastAsia="SimSun" w:hAnsi="Arial" w:cs="Arial"/>
                <w:color w:val="000000"/>
                <w:sz w:val="18"/>
                <w:szCs w:val="18"/>
                <w:lang w:val="en-US" w:eastAsia="zh-CN"/>
              </w:rPr>
              <w:br/>
              <w:t>±5.49 dB (FR2a)</w:t>
            </w:r>
          </w:p>
        </w:tc>
      </w:tr>
      <w:tr w:rsidR="009B1EDA" w:rsidRPr="009B1EDA" w14:paraId="36E2D1D8" w14:textId="77777777" w:rsidTr="009B1EDA">
        <w:trPr>
          <w:trHeight w:val="168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502BEBD1"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lastRenderedPageBreak/>
              <w:t>6.5.2 OTA transmitter transient period</w:t>
            </w:r>
          </w:p>
        </w:tc>
        <w:tc>
          <w:tcPr>
            <w:tcW w:w="3634" w:type="dxa"/>
            <w:tcBorders>
              <w:top w:val="nil"/>
              <w:left w:val="nil"/>
              <w:bottom w:val="single" w:sz="4" w:space="0" w:color="auto"/>
              <w:right w:val="single" w:sz="4" w:space="0" w:color="auto"/>
            </w:tcBorders>
            <w:shd w:val="clear" w:color="auto" w:fill="auto"/>
            <w:vAlign w:val="center"/>
            <w:hideMark/>
          </w:tcPr>
          <w:p w14:paraId="40028E23"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N/A</w:t>
            </w:r>
          </w:p>
        </w:tc>
        <w:tc>
          <w:tcPr>
            <w:tcW w:w="3827" w:type="dxa"/>
            <w:tcBorders>
              <w:top w:val="nil"/>
              <w:left w:val="nil"/>
              <w:bottom w:val="single" w:sz="4" w:space="0" w:color="auto"/>
              <w:right w:val="single" w:sz="4" w:space="0" w:color="auto"/>
            </w:tcBorders>
            <w:shd w:val="clear" w:color="auto" w:fill="auto"/>
            <w:vAlign w:val="center"/>
            <w:hideMark/>
          </w:tcPr>
          <w:p w14:paraId="3D13AD0E"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PC3:</w:t>
            </w:r>
            <w:r w:rsidRPr="009B1EDA">
              <w:rPr>
                <w:rFonts w:ascii="Arial" w:eastAsia="SimSun" w:hAnsi="Arial" w:cs="Arial"/>
                <w:color w:val="000000"/>
                <w:sz w:val="18"/>
                <w:szCs w:val="18"/>
                <w:lang w:val="en-US" w:eastAsia="zh-CN"/>
              </w:rPr>
              <w:br/>
              <w:t>ON power:</w:t>
            </w:r>
            <w:r w:rsidRPr="009B1EDA">
              <w:rPr>
                <w:rFonts w:ascii="Arial" w:eastAsia="SimSun" w:hAnsi="Arial" w:cs="Arial"/>
                <w:color w:val="000000"/>
                <w:sz w:val="18"/>
                <w:szCs w:val="18"/>
                <w:lang w:val="en-US" w:eastAsia="zh-CN"/>
              </w:rPr>
              <w:br/>
              <w:t>TBD</w:t>
            </w:r>
            <w:r w:rsidRPr="009B1EDA">
              <w:rPr>
                <w:rFonts w:ascii="Arial" w:eastAsia="SimSun" w:hAnsi="Arial" w:cs="Arial"/>
                <w:color w:val="000000"/>
                <w:sz w:val="18"/>
                <w:szCs w:val="18"/>
                <w:lang w:val="en-US" w:eastAsia="zh-CN"/>
              </w:rPr>
              <w:br/>
              <w:t>OFF power:</w:t>
            </w:r>
            <w:r w:rsidRPr="009B1EDA">
              <w:rPr>
                <w:rFonts w:ascii="Arial" w:eastAsia="SimSun" w:hAnsi="Arial" w:cs="Arial"/>
                <w:color w:val="000000"/>
                <w:sz w:val="18"/>
                <w:szCs w:val="18"/>
                <w:lang w:val="en-US" w:eastAsia="zh-CN"/>
              </w:rPr>
              <w:br/>
              <w:t xml:space="preserve">     Quiet Zone size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30 cm</w:t>
            </w:r>
            <w:r w:rsidRPr="009B1EDA">
              <w:rPr>
                <w:rFonts w:ascii="Arial" w:eastAsia="SimSun" w:hAnsi="Arial" w:cs="Arial"/>
                <w:color w:val="000000"/>
                <w:sz w:val="18"/>
                <w:szCs w:val="18"/>
                <w:lang w:val="en-US" w:eastAsia="zh-CN"/>
              </w:rPr>
              <w:br/>
              <w:t xml:space="preserve">     ±6.15 dB  (FR2a &amp; FR2b)</w:t>
            </w:r>
          </w:p>
        </w:tc>
      </w:tr>
      <w:tr w:rsidR="009B1EDA" w:rsidRPr="009B1EDA" w14:paraId="674B9C56" w14:textId="77777777" w:rsidTr="009B1EDA">
        <w:trPr>
          <w:trHeight w:val="27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36992A8E"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6.6.2 OTA frequency error</w:t>
            </w:r>
          </w:p>
        </w:tc>
        <w:tc>
          <w:tcPr>
            <w:tcW w:w="3634" w:type="dxa"/>
            <w:tcBorders>
              <w:top w:val="nil"/>
              <w:left w:val="nil"/>
              <w:bottom w:val="single" w:sz="4" w:space="0" w:color="auto"/>
              <w:right w:val="single" w:sz="4" w:space="0" w:color="auto"/>
            </w:tcBorders>
            <w:shd w:val="clear" w:color="auto" w:fill="auto"/>
            <w:vAlign w:val="center"/>
            <w:hideMark/>
          </w:tcPr>
          <w:p w14:paraId="2D025052"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±12 Hz</w:t>
            </w:r>
          </w:p>
        </w:tc>
        <w:tc>
          <w:tcPr>
            <w:tcW w:w="3827" w:type="dxa"/>
            <w:tcBorders>
              <w:top w:val="nil"/>
              <w:left w:val="nil"/>
              <w:bottom w:val="single" w:sz="4" w:space="0" w:color="auto"/>
              <w:right w:val="single" w:sz="4" w:space="0" w:color="auto"/>
            </w:tcBorders>
            <w:shd w:val="clear" w:color="auto" w:fill="auto"/>
            <w:vAlign w:val="center"/>
            <w:hideMark/>
          </w:tcPr>
          <w:p w14:paraId="4CD01F3F"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 0.01 ppm</w:t>
            </w:r>
          </w:p>
        </w:tc>
      </w:tr>
      <w:tr w:rsidR="009B1EDA" w:rsidRPr="009B1EDA" w14:paraId="6BCCE680" w14:textId="77777777" w:rsidTr="009B1EDA">
        <w:trPr>
          <w:trHeight w:val="48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5AB97106"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6.6.3 OTA modulation quality</w:t>
            </w:r>
          </w:p>
        </w:tc>
        <w:tc>
          <w:tcPr>
            <w:tcW w:w="3634" w:type="dxa"/>
            <w:tcBorders>
              <w:top w:val="nil"/>
              <w:left w:val="nil"/>
              <w:bottom w:val="single" w:sz="4" w:space="0" w:color="auto"/>
              <w:right w:val="single" w:sz="4" w:space="0" w:color="auto"/>
            </w:tcBorders>
            <w:shd w:val="clear" w:color="auto" w:fill="auto"/>
            <w:vAlign w:val="center"/>
            <w:hideMark/>
          </w:tcPr>
          <w:p w14:paraId="1731CE98"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w:t>
            </w:r>
          </w:p>
        </w:tc>
        <w:tc>
          <w:tcPr>
            <w:tcW w:w="3827" w:type="dxa"/>
            <w:tcBorders>
              <w:top w:val="nil"/>
              <w:left w:val="nil"/>
              <w:bottom w:val="single" w:sz="4" w:space="0" w:color="auto"/>
              <w:right w:val="single" w:sz="4" w:space="0" w:color="auto"/>
            </w:tcBorders>
            <w:shd w:val="clear" w:color="auto" w:fill="auto"/>
            <w:vAlign w:val="center"/>
            <w:hideMark/>
          </w:tcPr>
          <w:p w14:paraId="6CCF67C5"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TBD</w:t>
            </w:r>
          </w:p>
        </w:tc>
      </w:tr>
      <w:tr w:rsidR="009B1EDA" w:rsidRPr="009B1EDA" w14:paraId="736FEB45" w14:textId="77777777" w:rsidTr="009B1EDA">
        <w:trPr>
          <w:trHeight w:val="48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2EB3B91B"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6.6.4 OTA time alignment error</w:t>
            </w:r>
          </w:p>
        </w:tc>
        <w:tc>
          <w:tcPr>
            <w:tcW w:w="3634" w:type="dxa"/>
            <w:tcBorders>
              <w:top w:val="nil"/>
              <w:left w:val="nil"/>
              <w:bottom w:val="single" w:sz="4" w:space="0" w:color="auto"/>
              <w:right w:val="single" w:sz="4" w:space="0" w:color="auto"/>
            </w:tcBorders>
            <w:shd w:val="clear" w:color="auto" w:fill="auto"/>
            <w:vAlign w:val="center"/>
            <w:hideMark/>
          </w:tcPr>
          <w:p w14:paraId="3FD11D58"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±25 ns</w:t>
            </w:r>
          </w:p>
        </w:tc>
        <w:tc>
          <w:tcPr>
            <w:tcW w:w="3827" w:type="dxa"/>
            <w:tcBorders>
              <w:top w:val="nil"/>
              <w:left w:val="nil"/>
              <w:bottom w:val="single" w:sz="4" w:space="0" w:color="auto"/>
              <w:right w:val="single" w:sz="4" w:space="0" w:color="auto"/>
            </w:tcBorders>
            <w:shd w:val="clear" w:color="auto" w:fill="auto"/>
            <w:vAlign w:val="center"/>
            <w:hideMark/>
          </w:tcPr>
          <w:p w14:paraId="545F9F52"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None listed</w:t>
            </w:r>
          </w:p>
        </w:tc>
      </w:tr>
      <w:tr w:rsidR="009B1EDA" w:rsidRPr="009B1EDA" w14:paraId="3C0E8805" w14:textId="77777777" w:rsidTr="009B1EDA">
        <w:trPr>
          <w:trHeight w:val="48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27A1B825"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6.7.2 OTA occupied bandwidth</w:t>
            </w:r>
          </w:p>
        </w:tc>
        <w:tc>
          <w:tcPr>
            <w:tcW w:w="3634" w:type="dxa"/>
            <w:tcBorders>
              <w:top w:val="nil"/>
              <w:left w:val="nil"/>
              <w:bottom w:val="single" w:sz="4" w:space="0" w:color="auto"/>
              <w:right w:val="single" w:sz="4" w:space="0" w:color="auto"/>
            </w:tcBorders>
            <w:shd w:val="clear" w:color="auto" w:fill="auto"/>
            <w:vAlign w:val="center"/>
            <w:hideMark/>
          </w:tcPr>
          <w:p w14:paraId="02222382"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600 kHz</w:t>
            </w:r>
          </w:p>
        </w:tc>
        <w:tc>
          <w:tcPr>
            <w:tcW w:w="3827" w:type="dxa"/>
            <w:tcBorders>
              <w:top w:val="nil"/>
              <w:left w:val="nil"/>
              <w:bottom w:val="single" w:sz="4" w:space="0" w:color="auto"/>
              <w:right w:val="single" w:sz="4" w:space="0" w:color="auto"/>
            </w:tcBorders>
            <w:shd w:val="clear" w:color="auto" w:fill="auto"/>
            <w:vAlign w:val="center"/>
            <w:hideMark/>
          </w:tcPr>
          <w:p w14:paraId="72B8F150"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TBD</w:t>
            </w:r>
          </w:p>
        </w:tc>
      </w:tr>
      <w:tr w:rsidR="009B1EDA" w:rsidRPr="009B1EDA" w14:paraId="79FF7D64" w14:textId="77777777" w:rsidTr="009B1EDA">
        <w:trPr>
          <w:trHeight w:val="899"/>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1484FF43"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6.7.3 OTA ACLR</w:t>
            </w:r>
          </w:p>
        </w:tc>
        <w:tc>
          <w:tcPr>
            <w:tcW w:w="3634" w:type="dxa"/>
            <w:tcBorders>
              <w:top w:val="nil"/>
              <w:left w:val="nil"/>
              <w:bottom w:val="single" w:sz="4" w:space="0" w:color="auto"/>
              <w:right w:val="single" w:sz="4" w:space="0" w:color="auto"/>
            </w:tcBorders>
            <w:shd w:val="clear" w:color="auto" w:fill="auto"/>
            <w:vAlign w:val="center"/>
            <w:hideMark/>
          </w:tcPr>
          <w:p w14:paraId="4D415FD7"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Relative ACLR:</w:t>
            </w:r>
            <w:r w:rsidRPr="009B1EDA">
              <w:rPr>
                <w:rFonts w:ascii="Arial" w:eastAsia="SimSun" w:hAnsi="Arial" w:cs="Arial"/>
                <w:color w:val="000000"/>
                <w:sz w:val="18"/>
                <w:szCs w:val="18"/>
                <w:lang w:eastAsia="zh-CN"/>
              </w:rPr>
              <w:br/>
              <w:t>±2.3 dB (24.25 – 29.5 GHz)</w:t>
            </w:r>
            <w:r w:rsidRPr="009B1EDA">
              <w:rPr>
                <w:rFonts w:ascii="Arial" w:eastAsia="SimSun" w:hAnsi="Arial" w:cs="Arial"/>
                <w:color w:val="000000"/>
                <w:sz w:val="18"/>
                <w:szCs w:val="18"/>
                <w:lang w:eastAsia="zh-CN"/>
              </w:rPr>
              <w:br/>
              <w:t>±2.6 dB (37 – 43.5 GHz)</w:t>
            </w:r>
            <w:r w:rsidRPr="009B1EDA">
              <w:rPr>
                <w:rFonts w:ascii="Arial" w:eastAsia="SimSun" w:hAnsi="Arial" w:cs="Arial"/>
                <w:color w:val="000000"/>
                <w:sz w:val="18"/>
                <w:szCs w:val="18"/>
                <w:lang w:eastAsia="zh-CN"/>
              </w:rPr>
              <w:br/>
              <w:t xml:space="preserve">Absolute ACLR: </w:t>
            </w:r>
            <w:r w:rsidRPr="009B1EDA">
              <w:rPr>
                <w:rFonts w:ascii="Arial" w:eastAsia="SimSun" w:hAnsi="Arial" w:cs="Arial"/>
                <w:color w:val="000000"/>
                <w:sz w:val="18"/>
                <w:szCs w:val="18"/>
                <w:lang w:eastAsia="zh-CN"/>
              </w:rPr>
              <w:br/>
              <w:t>±2.7 dB (24.25 – 29.5 GHz)</w:t>
            </w:r>
            <w:r w:rsidRPr="009B1EDA">
              <w:rPr>
                <w:rFonts w:ascii="Arial" w:eastAsia="SimSun" w:hAnsi="Arial" w:cs="Arial"/>
                <w:color w:val="000000"/>
                <w:sz w:val="18"/>
                <w:szCs w:val="18"/>
                <w:lang w:eastAsia="zh-CN"/>
              </w:rPr>
              <w:br/>
              <w:t>±2.7 dB (37 – 43.5 GHz)</w:t>
            </w:r>
          </w:p>
        </w:tc>
        <w:tc>
          <w:tcPr>
            <w:tcW w:w="3827" w:type="dxa"/>
            <w:tcBorders>
              <w:top w:val="nil"/>
              <w:left w:val="nil"/>
              <w:bottom w:val="single" w:sz="4" w:space="0" w:color="auto"/>
              <w:right w:val="single" w:sz="4" w:space="0" w:color="auto"/>
            </w:tcBorders>
            <w:shd w:val="clear" w:color="auto" w:fill="auto"/>
            <w:vAlign w:val="center"/>
            <w:hideMark/>
          </w:tcPr>
          <w:p w14:paraId="6006A547"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 xml:space="preserve">Quiet Zone size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30cm</w:t>
            </w:r>
            <w:r w:rsidRPr="009B1EDA">
              <w:rPr>
                <w:rFonts w:ascii="Arial" w:eastAsia="SimSun" w:hAnsi="Arial" w:cs="Arial"/>
                <w:color w:val="000000"/>
                <w:sz w:val="18"/>
                <w:szCs w:val="18"/>
                <w:lang w:val="en-US" w:eastAsia="zh-CN"/>
              </w:rPr>
              <w:br/>
            </w:r>
            <w:r w:rsidRPr="009B1EDA">
              <w:rPr>
                <w:rFonts w:ascii="Arial" w:eastAsia="SimSun" w:hAnsi="Arial" w:cs="Arial"/>
                <w:color w:val="000000"/>
                <w:sz w:val="18"/>
                <w:szCs w:val="18"/>
                <w:lang w:val="en-US" w:eastAsia="zh-CN"/>
              </w:rPr>
              <w:br/>
              <w:t>FR2a:</w:t>
            </w:r>
            <w:r w:rsidRPr="009B1EDA">
              <w:rPr>
                <w:rFonts w:ascii="Arial" w:eastAsia="SimSun" w:hAnsi="Arial" w:cs="Arial"/>
                <w:color w:val="000000"/>
                <w:sz w:val="18"/>
                <w:szCs w:val="18"/>
                <w:lang w:val="en-US" w:eastAsia="zh-CN"/>
              </w:rPr>
              <w:br/>
              <w:t>±5.63 dB (BW 50MHz)</w:t>
            </w:r>
            <w:r w:rsidRPr="009B1EDA">
              <w:rPr>
                <w:rFonts w:ascii="Arial" w:eastAsia="SimSun" w:hAnsi="Arial" w:cs="Arial"/>
                <w:color w:val="000000"/>
                <w:sz w:val="18"/>
                <w:szCs w:val="18"/>
                <w:lang w:val="en-US" w:eastAsia="zh-CN"/>
              </w:rPr>
              <w:br/>
              <w:t>±6.09 dB (BW 100MHz)</w:t>
            </w:r>
            <w:r w:rsidRPr="009B1EDA">
              <w:rPr>
                <w:rFonts w:ascii="Arial" w:eastAsia="SimSun" w:hAnsi="Arial" w:cs="Arial"/>
                <w:color w:val="000000"/>
                <w:sz w:val="18"/>
                <w:szCs w:val="18"/>
                <w:lang w:val="en-US" w:eastAsia="zh-CN"/>
              </w:rPr>
              <w:br/>
              <w:t>±6.09 dB (BW 200MHz)</w:t>
            </w:r>
            <w:r w:rsidRPr="009B1EDA">
              <w:rPr>
                <w:rFonts w:ascii="Arial" w:eastAsia="SimSun" w:hAnsi="Arial" w:cs="Arial"/>
                <w:color w:val="000000"/>
                <w:sz w:val="18"/>
                <w:szCs w:val="18"/>
                <w:lang w:val="en-US" w:eastAsia="zh-CN"/>
              </w:rPr>
              <w:br/>
              <w:t>±6.09 dB (BW 400MHz)</w:t>
            </w:r>
            <w:r w:rsidRPr="009B1EDA">
              <w:rPr>
                <w:rFonts w:ascii="Arial" w:eastAsia="SimSun" w:hAnsi="Arial" w:cs="Arial"/>
                <w:color w:val="000000"/>
                <w:sz w:val="18"/>
                <w:szCs w:val="18"/>
                <w:lang w:val="en-US" w:eastAsia="zh-CN"/>
              </w:rPr>
              <w:br/>
            </w:r>
            <w:r w:rsidRPr="009B1EDA">
              <w:rPr>
                <w:rFonts w:ascii="Arial" w:eastAsia="SimSun" w:hAnsi="Arial" w:cs="Arial"/>
                <w:color w:val="000000"/>
                <w:sz w:val="18"/>
                <w:szCs w:val="18"/>
                <w:lang w:val="en-US" w:eastAsia="zh-CN"/>
              </w:rPr>
              <w:br/>
              <w:t>FR2b:</w:t>
            </w:r>
            <w:r w:rsidRPr="009B1EDA">
              <w:rPr>
                <w:rFonts w:ascii="Arial" w:eastAsia="SimSun" w:hAnsi="Arial" w:cs="Arial"/>
                <w:color w:val="000000"/>
                <w:sz w:val="18"/>
                <w:szCs w:val="18"/>
                <w:lang w:val="en-US" w:eastAsia="zh-CN"/>
              </w:rPr>
              <w:br/>
              <w:t>±6.09 dB (BW 50MHz)</w:t>
            </w:r>
            <w:r w:rsidRPr="009B1EDA">
              <w:rPr>
                <w:rFonts w:ascii="Arial" w:eastAsia="SimSun" w:hAnsi="Arial" w:cs="Arial"/>
                <w:color w:val="000000"/>
                <w:sz w:val="18"/>
                <w:szCs w:val="18"/>
                <w:lang w:val="en-US" w:eastAsia="zh-CN"/>
              </w:rPr>
              <w:br/>
              <w:t>±6.09 dB (BW 100MHz)</w:t>
            </w:r>
            <w:r w:rsidRPr="009B1EDA">
              <w:rPr>
                <w:rFonts w:ascii="Arial" w:eastAsia="SimSun" w:hAnsi="Arial" w:cs="Arial"/>
                <w:color w:val="000000"/>
                <w:sz w:val="18"/>
                <w:szCs w:val="18"/>
                <w:lang w:val="en-US" w:eastAsia="zh-CN"/>
              </w:rPr>
              <w:br/>
              <w:t>±6.09 dB (BW 200MHz)</w:t>
            </w:r>
            <w:r w:rsidRPr="009B1EDA">
              <w:rPr>
                <w:rFonts w:ascii="Arial" w:eastAsia="SimSun" w:hAnsi="Arial" w:cs="Arial"/>
                <w:color w:val="000000"/>
                <w:sz w:val="18"/>
                <w:szCs w:val="18"/>
                <w:lang w:val="en-US" w:eastAsia="zh-CN"/>
              </w:rPr>
              <w:br/>
              <w:t>±6.09 dB (BW 400MHz)</w:t>
            </w:r>
          </w:p>
        </w:tc>
      </w:tr>
      <w:tr w:rsidR="009B1EDA" w:rsidRPr="009B1EDA" w14:paraId="5CACF489" w14:textId="77777777" w:rsidTr="009B1EDA">
        <w:trPr>
          <w:trHeight w:val="96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597A550C"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6.7.4 OTA operating band unwanted emissions</w:t>
            </w:r>
          </w:p>
        </w:tc>
        <w:tc>
          <w:tcPr>
            <w:tcW w:w="3634" w:type="dxa"/>
            <w:tcBorders>
              <w:top w:val="nil"/>
              <w:left w:val="nil"/>
              <w:bottom w:val="single" w:sz="4" w:space="0" w:color="auto"/>
              <w:right w:val="single" w:sz="4" w:space="0" w:color="auto"/>
            </w:tcBorders>
            <w:shd w:val="clear" w:color="auto" w:fill="auto"/>
            <w:vAlign w:val="center"/>
            <w:hideMark/>
          </w:tcPr>
          <w:p w14:paraId="451D809B"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±2.7 dB (24.25 – 29.5 GHz)</w:t>
            </w:r>
            <w:r w:rsidRPr="009B1EDA">
              <w:rPr>
                <w:rFonts w:ascii="Arial" w:eastAsia="SimSun" w:hAnsi="Arial" w:cs="Arial"/>
                <w:color w:val="000000"/>
                <w:sz w:val="18"/>
                <w:szCs w:val="18"/>
                <w:lang w:eastAsia="zh-CN"/>
              </w:rPr>
              <w:br/>
              <w:t>±2.7 dB (37 – 43.5 GHz)</w:t>
            </w:r>
          </w:p>
        </w:tc>
        <w:tc>
          <w:tcPr>
            <w:tcW w:w="3827" w:type="dxa"/>
            <w:tcBorders>
              <w:top w:val="nil"/>
              <w:left w:val="nil"/>
              <w:bottom w:val="single" w:sz="4" w:space="0" w:color="auto"/>
              <w:right w:val="single" w:sz="4" w:space="0" w:color="auto"/>
            </w:tcBorders>
            <w:shd w:val="clear" w:color="auto" w:fill="auto"/>
            <w:vAlign w:val="center"/>
            <w:hideMark/>
          </w:tcPr>
          <w:p w14:paraId="17DB8C95"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 xml:space="preserve">Quiet Zone size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30 cm</w:t>
            </w:r>
            <w:r w:rsidRPr="009B1EDA">
              <w:rPr>
                <w:rFonts w:ascii="Arial" w:eastAsia="SimSun" w:hAnsi="Arial" w:cs="Arial"/>
                <w:color w:val="000000"/>
                <w:sz w:val="18"/>
                <w:szCs w:val="18"/>
                <w:lang w:val="en-US" w:eastAsia="zh-CN"/>
              </w:rPr>
              <w:br/>
              <w:t>±4.94 dB (FR2a)</w:t>
            </w:r>
            <w:r w:rsidRPr="009B1EDA">
              <w:rPr>
                <w:rFonts w:ascii="Arial" w:eastAsia="SimSun" w:hAnsi="Arial" w:cs="Arial"/>
                <w:color w:val="000000"/>
                <w:sz w:val="18"/>
                <w:szCs w:val="18"/>
                <w:lang w:val="en-US" w:eastAsia="zh-CN"/>
              </w:rPr>
              <w:br/>
              <w:t>±5.32 dB (FR2b)</w:t>
            </w:r>
          </w:p>
        </w:tc>
      </w:tr>
      <w:tr w:rsidR="009B1EDA" w:rsidRPr="009B1EDA" w14:paraId="7BEE7E93" w14:textId="77777777" w:rsidTr="009B1EDA">
        <w:trPr>
          <w:trHeight w:val="240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722E25C0"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6.7.5.2 OTA transmitter spurious emissions, mandatory requirements</w:t>
            </w:r>
          </w:p>
        </w:tc>
        <w:tc>
          <w:tcPr>
            <w:tcW w:w="3634" w:type="dxa"/>
            <w:tcBorders>
              <w:top w:val="nil"/>
              <w:left w:val="nil"/>
              <w:bottom w:val="single" w:sz="4" w:space="0" w:color="auto"/>
              <w:right w:val="single" w:sz="4" w:space="0" w:color="auto"/>
            </w:tcBorders>
            <w:shd w:val="clear" w:color="auto" w:fill="auto"/>
            <w:vAlign w:val="center"/>
            <w:hideMark/>
          </w:tcPr>
          <w:p w14:paraId="6F6B2BDC"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 xml:space="preserve">±2.3 dB, 30 MHz </w:t>
            </w:r>
            <w:r w:rsidRPr="009B1EDA">
              <w:rPr>
                <w:rFonts w:ascii="NSimSun" w:eastAsia="NSimSun" w:hAnsi="NSimSun" w:cs="Arial" w:hint="eastAsia"/>
                <w:color w:val="000000"/>
                <w:sz w:val="18"/>
                <w:szCs w:val="18"/>
                <w:lang w:eastAsia="zh-CN"/>
              </w:rPr>
              <w:t>≤</w:t>
            </w:r>
            <w:r w:rsidRPr="009B1EDA">
              <w:rPr>
                <w:rFonts w:ascii="Arial" w:eastAsia="SimSun" w:hAnsi="Arial" w:cs="Arial"/>
                <w:color w:val="000000"/>
                <w:sz w:val="18"/>
                <w:szCs w:val="18"/>
                <w:lang w:eastAsia="zh-CN"/>
              </w:rPr>
              <w:t xml:space="preserve"> f </w:t>
            </w:r>
            <w:r w:rsidRPr="009B1EDA">
              <w:rPr>
                <w:rFonts w:ascii="NSimSun" w:eastAsia="NSimSun" w:hAnsi="NSimSun" w:cs="Arial" w:hint="eastAsia"/>
                <w:color w:val="000000"/>
                <w:sz w:val="18"/>
                <w:szCs w:val="18"/>
                <w:lang w:eastAsia="zh-CN"/>
              </w:rPr>
              <w:t>≤</w:t>
            </w:r>
            <w:r w:rsidRPr="009B1EDA">
              <w:rPr>
                <w:rFonts w:ascii="Arial" w:eastAsia="SimSun" w:hAnsi="Arial" w:cs="Arial"/>
                <w:color w:val="000000"/>
                <w:sz w:val="18"/>
                <w:szCs w:val="18"/>
                <w:lang w:eastAsia="zh-CN"/>
              </w:rPr>
              <w:t xml:space="preserve"> 6 GHz</w:t>
            </w:r>
            <w:r w:rsidRPr="009B1EDA">
              <w:rPr>
                <w:rFonts w:ascii="Arial" w:eastAsia="SimSun" w:hAnsi="Arial" w:cs="Arial"/>
                <w:color w:val="000000"/>
                <w:sz w:val="18"/>
                <w:szCs w:val="18"/>
                <w:lang w:eastAsia="zh-CN"/>
              </w:rPr>
              <w:br/>
              <w:t xml:space="preserve">±5.0 dB, 40 GHz &lt; f </w:t>
            </w:r>
            <w:r w:rsidRPr="009B1EDA">
              <w:rPr>
                <w:rFonts w:ascii="NSimSun" w:eastAsia="NSimSun" w:hAnsi="NSimSun" w:cs="Arial" w:hint="eastAsia"/>
                <w:color w:val="000000"/>
                <w:sz w:val="18"/>
                <w:szCs w:val="18"/>
                <w:lang w:eastAsia="zh-CN"/>
              </w:rPr>
              <w:t>≤</w:t>
            </w:r>
            <w:r w:rsidRPr="009B1EDA">
              <w:rPr>
                <w:rFonts w:ascii="Arial" w:eastAsia="SimSun" w:hAnsi="Arial" w:cs="Arial"/>
                <w:color w:val="000000"/>
                <w:sz w:val="18"/>
                <w:szCs w:val="18"/>
                <w:lang w:eastAsia="zh-CN"/>
              </w:rPr>
              <w:t xml:space="preserve"> 60 GHz</w:t>
            </w:r>
          </w:p>
        </w:tc>
        <w:tc>
          <w:tcPr>
            <w:tcW w:w="3827" w:type="dxa"/>
            <w:tcBorders>
              <w:top w:val="nil"/>
              <w:left w:val="nil"/>
              <w:bottom w:val="single" w:sz="4" w:space="0" w:color="auto"/>
              <w:right w:val="single" w:sz="4" w:space="0" w:color="auto"/>
            </w:tcBorders>
            <w:shd w:val="clear" w:color="auto" w:fill="auto"/>
            <w:vAlign w:val="center"/>
            <w:hideMark/>
          </w:tcPr>
          <w:p w14:paraId="7D7E9386"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 xml:space="preserve">Quiet Zone size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30 cm</w:t>
            </w:r>
            <w:r w:rsidRPr="009B1EDA">
              <w:rPr>
                <w:rFonts w:ascii="Arial" w:eastAsia="SimSun" w:hAnsi="Arial" w:cs="Arial"/>
                <w:color w:val="000000"/>
                <w:sz w:val="18"/>
                <w:szCs w:val="18"/>
                <w:lang w:val="en-US" w:eastAsia="zh-CN"/>
              </w:rPr>
              <w:br/>
              <w:t xml:space="preserve">Maximum in-band BW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400MHz</w:t>
            </w:r>
            <w:r w:rsidRPr="009B1EDA">
              <w:rPr>
                <w:rFonts w:ascii="Arial" w:eastAsia="SimSun" w:hAnsi="Arial" w:cs="Arial"/>
                <w:color w:val="000000"/>
                <w:sz w:val="18"/>
                <w:szCs w:val="18"/>
                <w:lang w:val="en-US" w:eastAsia="zh-CN"/>
              </w:rPr>
              <w:br/>
            </w:r>
            <w:r w:rsidRPr="009B1EDA">
              <w:rPr>
                <w:rFonts w:ascii="Arial" w:eastAsia="SimSun" w:hAnsi="Arial" w:cs="Arial"/>
                <w:color w:val="000000"/>
                <w:sz w:val="18"/>
                <w:szCs w:val="18"/>
                <w:lang w:val="en-US" w:eastAsia="zh-CN"/>
              </w:rPr>
              <w:br/>
              <w:t xml:space="preserve">±5.14 dB (6GHz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f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12.75GHz)</w:t>
            </w:r>
            <w:r w:rsidRPr="009B1EDA">
              <w:rPr>
                <w:rFonts w:ascii="Arial" w:eastAsia="SimSun" w:hAnsi="Arial" w:cs="Arial"/>
                <w:color w:val="000000"/>
                <w:sz w:val="18"/>
                <w:szCs w:val="18"/>
                <w:lang w:val="en-US" w:eastAsia="zh-CN"/>
              </w:rPr>
              <w:br/>
              <w:t xml:space="preserve">±5.11 dB (12.75GHz &lt; f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23.45GHz)</w:t>
            </w:r>
            <w:r w:rsidRPr="009B1EDA">
              <w:rPr>
                <w:rFonts w:ascii="Arial" w:eastAsia="SimSun" w:hAnsi="Arial" w:cs="Arial"/>
                <w:color w:val="000000"/>
                <w:sz w:val="18"/>
                <w:szCs w:val="18"/>
                <w:lang w:val="en-US" w:eastAsia="zh-CN"/>
              </w:rPr>
              <w:br/>
              <w:t>±5.41 dB (23.45GHz &lt; f &lt; 40.8GHz)</w:t>
            </w:r>
            <w:r w:rsidRPr="009B1EDA">
              <w:rPr>
                <w:rFonts w:ascii="Arial" w:eastAsia="SimSun" w:hAnsi="Arial" w:cs="Arial"/>
                <w:color w:val="000000"/>
                <w:sz w:val="18"/>
                <w:szCs w:val="18"/>
                <w:lang w:val="en-US" w:eastAsia="zh-CN"/>
              </w:rPr>
              <w:br/>
              <w:t xml:space="preserve">±7.42 dB (40.8GHz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f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66GHz)</w:t>
            </w:r>
            <w:r w:rsidRPr="009B1EDA">
              <w:rPr>
                <w:rFonts w:ascii="Arial" w:eastAsia="SimSun" w:hAnsi="Arial" w:cs="Arial"/>
                <w:color w:val="000000"/>
                <w:sz w:val="18"/>
                <w:szCs w:val="18"/>
                <w:lang w:val="en-US" w:eastAsia="zh-CN"/>
              </w:rPr>
              <w:br/>
              <w:t xml:space="preserve">±[7.72] dB (66GHz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f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80GHz)</w:t>
            </w:r>
          </w:p>
        </w:tc>
      </w:tr>
      <w:tr w:rsidR="009B1EDA" w:rsidRPr="009B1EDA" w14:paraId="3F506395" w14:textId="77777777" w:rsidTr="009B1EDA">
        <w:trPr>
          <w:trHeight w:val="1440"/>
        </w:trPr>
        <w:tc>
          <w:tcPr>
            <w:tcW w:w="2320" w:type="dxa"/>
            <w:tcBorders>
              <w:top w:val="nil"/>
              <w:left w:val="single" w:sz="4" w:space="0" w:color="auto"/>
              <w:bottom w:val="single" w:sz="4" w:space="0" w:color="auto"/>
              <w:right w:val="single" w:sz="4" w:space="0" w:color="auto"/>
            </w:tcBorders>
            <w:shd w:val="clear" w:color="auto" w:fill="auto"/>
            <w:vAlign w:val="center"/>
            <w:hideMark/>
          </w:tcPr>
          <w:p w14:paraId="077ADA32"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6.7.5.4 OTA transmitter spurious emissions, additional requirements</w:t>
            </w:r>
          </w:p>
        </w:tc>
        <w:tc>
          <w:tcPr>
            <w:tcW w:w="3634" w:type="dxa"/>
            <w:tcBorders>
              <w:top w:val="nil"/>
              <w:left w:val="nil"/>
              <w:bottom w:val="single" w:sz="4" w:space="0" w:color="auto"/>
              <w:right w:val="single" w:sz="4" w:space="0" w:color="auto"/>
            </w:tcBorders>
            <w:shd w:val="clear" w:color="auto" w:fill="auto"/>
            <w:vAlign w:val="center"/>
            <w:hideMark/>
          </w:tcPr>
          <w:p w14:paraId="0F116F55"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 xml:space="preserve">±2.3 dB, 30 MHz </w:t>
            </w:r>
            <w:r w:rsidRPr="009B1EDA">
              <w:rPr>
                <w:rFonts w:ascii="NSimSun" w:eastAsia="NSimSun" w:hAnsi="NSimSun" w:cs="Arial" w:hint="eastAsia"/>
                <w:color w:val="000000"/>
                <w:sz w:val="18"/>
                <w:szCs w:val="18"/>
                <w:lang w:eastAsia="zh-CN"/>
              </w:rPr>
              <w:t>≤</w:t>
            </w:r>
            <w:r w:rsidRPr="009B1EDA">
              <w:rPr>
                <w:rFonts w:ascii="Arial" w:eastAsia="SimSun" w:hAnsi="Arial" w:cs="Arial"/>
                <w:color w:val="000000"/>
                <w:sz w:val="18"/>
                <w:szCs w:val="18"/>
                <w:lang w:eastAsia="zh-CN"/>
              </w:rPr>
              <w:t xml:space="preserve"> f </w:t>
            </w:r>
            <w:r w:rsidRPr="009B1EDA">
              <w:rPr>
                <w:rFonts w:ascii="NSimSun" w:eastAsia="NSimSun" w:hAnsi="NSimSun" w:cs="Arial" w:hint="eastAsia"/>
                <w:color w:val="000000"/>
                <w:sz w:val="18"/>
                <w:szCs w:val="18"/>
                <w:lang w:eastAsia="zh-CN"/>
              </w:rPr>
              <w:t>≤</w:t>
            </w:r>
            <w:r w:rsidRPr="009B1EDA">
              <w:rPr>
                <w:rFonts w:ascii="Arial" w:eastAsia="SimSun" w:hAnsi="Arial" w:cs="Arial"/>
                <w:color w:val="000000"/>
                <w:sz w:val="18"/>
                <w:szCs w:val="18"/>
                <w:lang w:eastAsia="zh-CN"/>
              </w:rPr>
              <w:t xml:space="preserve"> 6 GHz</w:t>
            </w:r>
            <w:r w:rsidRPr="009B1EDA">
              <w:rPr>
                <w:rFonts w:ascii="Arial" w:eastAsia="SimSun" w:hAnsi="Arial" w:cs="Arial"/>
                <w:color w:val="000000"/>
                <w:sz w:val="18"/>
                <w:szCs w:val="18"/>
                <w:lang w:eastAsia="zh-CN"/>
              </w:rPr>
              <w:br/>
              <w:t xml:space="preserve">±2.7 dB, 6 GHz &lt; f </w:t>
            </w:r>
            <w:r w:rsidRPr="009B1EDA">
              <w:rPr>
                <w:rFonts w:ascii="NSimSun" w:eastAsia="NSimSun" w:hAnsi="NSimSun" w:cs="Arial" w:hint="eastAsia"/>
                <w:color w:val="000000"/>
                <w:sz w:val="18"/>
                <w:szCs w:val="18"/>
                <w:lang w:eastAsia="zh-CN"/>
              </w:rPr>
              <w:t>≤</w:t>
            </w:r>
            <w:r w:rsidRPr="009B1EDA">
              <w:rPr>
                <w:rFonts w:ascii="Arial" w:eastAsia="SimSun" w:hAnsi="Arial" w:cs="Arial"/>
                <w:color w:val="000000"/>
                <w:sz w:val="18"/>
                <w:szCs w:val="18"/>
                <w:lang w:eastAsia="zh-CN"/>
              </w:rPr>
              <w:t xml:space="preserve"> 40 GHz</w:t>
            </w:r>
            <w:r w:rsidRPr="009B1EDA">
              <w:rPr>
                <w:rFonts w:ascii="Arial" w:eastAsia="SimSun" w:hAnsi="Arial" w:cs="Arial"/>
                <w:color w:val="000000"/>
                <w:sz w:val="18"/>
                <w:szCs w:val="18"/>
                <w:lang w:eastAsia="zh-CN"/>
              </w:rPr>
              <w:br/>
              <w:t xml:space="preserve">±5.0 dB, 40 GHz &lt; f </w:t>
            </w:r>
            <w:r w:rsidRPr="009B1EDA">
              <w:rPr>
                <w:rFonts w:ascii="NSimSun" w:eastAsia="NSimSun" w:hAnsi="NSimSun" w:cs="Arial" w:hint="eastAsia"/>
                <w:color w:val="000000"/>
                <w:sz w:val="18"/>
                <w:szCs w:val="18"/>
                <w:lang w:eastAsia="zh-CN"/>
              </w:rPr>
              <w:t>≤</w:t>
            </w:r>
            <w:r w:rsidRPr="009B1EDA">
              <w:rPr>
                <w:rFonts w:ascii="Arial" w:eastAsia="SimSun" w:hAnsi="Arial" w:cs="Arial"/>
                <w:color w:val="000000"/>
                <w:sz w:val="18"/>
                <w:szCs w:val="18"/>
                <w:lang w:eastAsia="zh-CN"/>
              </w:rPr>
              <w:t xml:space="preserve"> 60 GHz</w:t>
            </w:r>
          </w:p>
        </w:tc>
        <w:tc>
          <w:tcPr>
            <w:tcW w:w="3827" w:type="dxa"/>
            <w:tcBorders>
              <w:top w:val="nil"/>
              <w:left w:val="nil"/>
              <w:bottom w:val="single" w:sz="4" w:space="0" w:color="auto"/>
              <w:right w:val="single" w:sz="4" w:space="0" w:color="auto"/>
            </w:tcBorders>
            <w:shd w:val="clear" w:color="auto" w:fill="auto"/>
            <w:vAlign w:val="center"/>
            <w:hideMark/>
          </w:tcPr>
          <w:p w14:paraId="2AE8C814"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val="en-US" w:eastAsia="zh-CN"/>
              </w:rPr>
              <w:t xml:space="preserve">Quiet Zone size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30 cm</w:t>
            </w:r>
            <w:r w:rsidRPr="009B1EDA">
              <w:rPr>
                <w:rFonts w:ascii="Arial" w:eastAsia="SimSun" w:hAnsi="Arial" w:cs="Arial"/>
                <w:color w:val="000000"/>
                <w:sz w:val="18"/>
                <w:szCs w:val="18"/>
                <w:lang w:val="en-US" w:eastAsia="zh-CN"/>
              </w:rPr>
              <w:br/>
              <w:t xml:space="preserve">Maximum in-band BW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400MHz</w:t>
            </w:r>
            <w:r w:rsidRPr="009B1EDA">
              <w:rPr>
                <w:rFonts w:ascii="Arial" w:eastAsia="SimSun" w:hAnsi="Arial" w:cs="Arial"/>
                <w:color w:val="000000"/>
                <w:sz w:val="18"/>
                <w:szCs w:val="18"/>
                <w:lang w:val="en-US" w:eastAsia="zh-CN"/>
              </w:rPr>
              <w:br/>
            </w:r>
            <w:r w:rsidRPr="009B1EDA">
              <w:rPr>
                <w:rFonts w:ascii="Arial" w:eastAsia="SimSun" w:hAnsi="Arial" w:cs="Arial"/>
                <w:color w:val="000000"/>
                <w:sz w:val="18"/>
                <w:szCs w:val="18"/>
                <w:lang w:val="en-US" w:eastAsia="zh-CN"/>
              </w:rPr>
              <w:br/>
              <w:t>Protected band n260, n261, n257:</w:t>
            </w:r>
            <w:r w:rsidRPr="009B1EDA">
              <w:rPr>
                <w:rFonts w:ascii="Arial" w:eastAsia="SimSun" w:hAnsi="Arial" w:cs="Arial"/>
                <w:color w:val="000000"/>
                <w:sz w:val="18"/>
                <w:szCs w:val="18"/>
                <w:lang w:val="en-US" w:eastAsia="zh-CN"/>
              </w:rPr>
              <w:br/>
              <w:t>±6.00 dB</w:t>
            </w:r>
            <w:r w:rsidRPr="009B1EDA">
              <w:rPr>
                <w:rFonts w:ascii="Arial" w:eastAsia="SimSun" w:hAnsi="Arial" w:cs="Arial"/>
                <w:color w:val="000000"/>
                <w:sz w:val="18"/>
                <w:szCs w:val="18"/>
                <w:lang w:val="en-US" w:eastAsia="zh-CN"/>
              </w:rPr>
              <w:br/>
            </w:r>
            <w:r w:rsidRPr="009B1EDA">
              <w:rPr>
                <w:rFonts w:ascii="Arial" w:eastAsia="SimSun" w:hAnsi="Arial" w:cs="Arial"/>
                <w:color w:val="000000"/>
                <w:sz w:val="18"/>
                <w:szCs w:val="18"/>
                <w:lang w:val="en-US" w:eastAsia="zh-CN"/>
              </w:rPr>
              <w:br/>
              <w:t xml:space="preserve">Protected frequency 57 GHz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f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66GHz:</w:t>
            </w:r>
            <w:r w:rsidRPr="009B1EDA">
              <w:rPr>
                <w:rFonts w:ascii="Arial" w:eastAsia="SimSun" w:hAnsi="Arial" w:cs="Arial"/>
                <w:color w:val="000000"/>
                <w:sz w:val="18"/>
                <w:szCs w:val="18"/>
                <w:lang w:val="en-US" w:eastAsia="zh-CN"/>
              </w:rPr>
              <w:br/>
              <w:t>±8.01 dB</w:t>
            </w:r>
            <w:r w:rsidRPr="009B1EDA">
              <w:rPr>
                <w:rFonts w:ascii="Arial" w:eastAsia="SimSun" w:hAnsi="Arial" w:cs="Arial"/>
                <w:color w:val="000000"/>
                <w:sz w:val="18"/>
                <w:szCs w:val="18"/>
                <w:lang w:val="en-US" w:eastAsia="zh-CN"/>
              </w:rPr>
              <w:br/>
            </w:r>
            <w:r w:rsidRPr="009B1EDA">
              <w:rPr>
                <w:rFonts w:ascii="Arial" w:eastAsia="SimSun" w:hAnsi="Arial" w:cs="Arial"/>
                <w:color w:val="000000"/>
                <w:sz w:val="18"/>
                <w:szCs w:val="18"/>
                <w:lang w:val="en-US" w:eastAsia="zh-CN"/>
              </w:rPr>
              <w:br/>
              <w:t xml:space="preserve">Protected frequency  36 GHz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f  </w:t>
            </w:r>
            <w:r w:rsidRPr="009B1EDA">
              <w:rPr>
                <w:rFonts w:ascii="SimSun" w:eastAsia="SimSun" w:hAnsi="SimSun" w:cs="Arial" w:hint="eastAsia"/>
                <w:color w:val="000000"/>
                <w:sz w:val="18"/>
                <w:szCs w:val="18"/>
                <w:lang w:val="en-US" w:eastAsia="zh-CN"/>
              </w:rPr>
              <w:t>≤</w:t>
            </w:r>
            <w:r w:rsidRPr="009B1EDA">
              <w:rPr>
                <w:rFonts w:ascii="Arial" w:eastAsia="SimSun" w:hAnsi="Arial" w:cs="Arial"/>
                <w:color w:val="000000"/>
                <w:sz w:val="18"/>
                <w:szCs w:val="18"/>
                <w:lang w:val="en-US" w:eastAsia="zh-CN"/>
              </w:rPr>
              <w:t xml:space="preserve">  37GHz:</w:t>
            </w:r>
            <w:r w:rsidRPr="009B1EDA">
              <w:rPr>
                <w:rFonts w:ascii="Arial" w:eastAsia="SimSun" w:hAnsi="Arial" w:cs="Arial"/>
                <w:color w:val="000000"/>
                <w:sz w:val="18"/>
                <w:szCs w:val="18"/>
                <w:lang w:val="en-US" w:eastAsia="zh-CN"/>
              </w:rPr>
              <w:br/>
              <w:t>±6.00 dB</w:t>
            </w:r>
          </w:p>
        </w:tc>
      </w:tr>
    </w:tbl>
    <w:p w14:paraId="65359E42" w14:textId="77777777" w:rsidR="00DA6477" w:rsidRDefault="00DA6477" w:rsidP="006A5597">
      <w:pPr>
        <w:rPr>
          <w:lang w:val="en-US" w:eastAsia="sv-SE"/>
        </w:rPr>
      </w:pPr>
    </w:p>
    <w:p w14:paraId="425C2742" w14:textId="3A66F730" w:rsidR="009B1EDA" w:rsidRDefault="009B1EDA" w:rsidP="006A5597">
      <w:pPr>
        <w:rPr>
          <w:lang w:val="en-US" w:eastAsia="sv-SE"/>
        </w:rPr>
      </w:pPr>
      <w:r>
        <w:rPr>
          <w:lang w:val="en-US" w:eastAsia="sv-SE"/>
        </w:rPr>
        <w:t xml:space="preserve">The IAB-MT will have an antenna much closer to the BS and as a piece of infrastructure equipment can have the location of the antennas more accurately marked (or declared), so many of these errors can be </w:t>
      </w:r>
      <w:r w:rsidR="00D2656A">
        <w:rPr>
          <w:lang w:val="en-US" w:eastAsia="sv-SE"/>
        </w:rPr>
        <w:t>reduced</w:t>
      </w:r>
      <w:r>
        <w:rPr>
          <w:lang w:val="en-US" w:eastAsia="sv-SE"/>
        </w:rPr>
        <w:t xml:space="preserve">. Whilst greater error due to the antenna location can be reduced if we wish to maintain </w:t>
      </w:r>
      <w:r w:rsidR="00D2656A">
        <w:rPr>
          <w:lang w:val="en-US" w:eastAsia="sv-SE"/>
        </w:rPr>
        <w:t>consistence</w:t>
      </w:r>
      <w:r>
        <w:rPr>
          <w:lang w:val="en-US" w:eastAsia="sv-SE"/>
        </w:rPr>
        <w:t xml:space="preserve"> with using UE methods to test then some of the other </w:t>
      </w:r>
      <w:r w:rsidR="00D2656A">
        <w:rPr>
          <w:lang w:val="en-US" w:eastAsia="sv-SE"/>
        </w:rPr>
        <w:t>uncertainties</w:t>
      </w:r>
      <w:r>
        <w:rPr>
          <w:lang w:val="en-US" w:eastAsia="sv-SE"/>
        </w:rPr>
        <w:t xml:space="preserve"> may need to be considered.</w:t>
      </w:r>
    </w:p>
    <w:p w14:paraId="095D47D8" w14:textId="77777777" w:rsidR="009B1EDA" w:rsidRDefault="009B1EDA" w:rsidP="006A5597">
      <w:pPr>
        <w:rPr>
          <w:lang w:val="en-US" w:eastAsia="sv-SE"/>
        </w:rPr>
      </w:pPr>
    </w:p>
    <w:p w14:paraId="5DAC6B57" w14:textId="0D416310" w:rsidR="009B1EDA" w:rsidRDefault="009B1EDA" w:rsidP="006A5597">
      <w:pPr>
        <w:rPr>
          <w:lang w:val="en-US" w:eastAsia="sv-SE"/>
        </w:rPr>
      </w:pPr>
      <w:r>
        <w:rPr>
          <w:lang w:val="en-US" w:eastAsia="sv-SE"/>
        </w:rPr>
        <w:lastRenderedPageBreak/>
        <w:t>Taking the Tx output power UE budget as an example:</w:t>
      </w:r>
    </w:p>
    <w:tbl>
      <w:tblPr>
        <w:tblW w:w="9751" w:type="dxa"/>
        <w:tblInd w:w="-10" w:type="dxa"/>
        <w:tblLook w:val="04A0" w:firstRow="1" w:lastRow="0" w:firstColumn="1" w:lastColumn="0" w:noHBand="0" w:noVBand="1"/>
      </w:tblPr>
      <w:tblGrid>
        <w:gridCol w:w="851"/>
        <w:gridCol w:w="4211"/>
        <w:gridCol w:w="1207"/>
        <w:gridCol w:w="1226"/>
        <w:gridCol w:w="1069"/>
        <w:gridCol w:w="1187"/>
      </w:tblGrid>
      <w:tr w:rsidR="009B1EDA" w:rsidRPr="009B1EDA" w14:paraId="38BAAE14" w14:textId="77777777" w:rsidTr="009B1EDA">
        <w:trPr>
          <w:trHeight w:val="735"/>
        </w:trPr>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24BE98"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UID</w:t>
            </w:r>
          </w:p>
        </w:tc>
        <w:tc>
          <w:tcPr>
            <w:tcW w:w="4211" w:type="dxa"/>
            <w:tcBorders>
              <w:top w:val="single" w:sz="8" w:space="0" w:color="auto"/>
              <w:left w:val="nil"/>
              <w:bottom w:val="single" w:sz="8" w:space="0" w:color="auto"/>
              <w:right w:val="single" w:sz="8" w:space="0" w:color="auto"/>
            </w:tcBorders>
            <w:shd w:val="clear" w:color="auto" w:fill="auto"/>
            <w:vAlign w:val="center"/>
            <w:hideMark/>
          </w:tcPr>
          <w:p w14:paraId="13B0B872"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Uncertainty source</w:t>
            </w:r>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7DA09E1D"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Uncertainty value</w:t>
            </w:r>
          </w:p>
        </w:tc>
        <w:tc>
          <w:tcPr>
            <w:tcW w:w="1226" w:type="dxa"/>
            <w:tcBorders>
              <w:top w:val="single" w:sz="8" w:space="0" w:color="auto"/>
              <w:left w:val="nil"/>
              <w:bottom w:val="single" w:sz="8" w:space="0" w:color="auto"/>
              <w:right w:val="single" w:sz="8" w:space="0" w:color="auto"/>
            </w:tcBorders>
            <w:shd w:val="clear" w:color="auto" w:fill="auto"/>
            <w:vAlign w:val="center"/>
            <w:hideMark/>
          </w:tcPr>
          <w:p w14:paraId="15DEC14A"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Distribution of the probability</w:t>
            </w:r>
          </w:p>
        </w:tc>
        <w:tc>
          <w:tcPr>
            <w:tcW w:w="1069" w:type="dxa"/>
            <w:tcBorders>
              <w:top w:val="single" w:sz="8" w:space="0" w:color="auto"/>
              <w:left w:val="nil"/>
              <w:bottom w:val="single" w:sz="8" w:space="0" w:color="auto"/>
              <w:right w:val="single" w:sz="8" w:space="0" w:color="auto"/>
            </w:tcBorders>
            <w:shd w:val="clear" w:color="auto" w:fill="auto"/>
            <w:vAlign w:val="center"/>
            <w:hideMark/>
          </w:tcPr>
          <w:p w14:paraId="1DA9E603"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Divisor</w:t>
            </w:r>
          </w:p>
        </w:tc>
        <w:tc>
          <w:tcPr>
            <w:tcW w:w="1187" w:type="dxa"/>
            <w:tcBorders>
              <w:top w:val="single" w:sz="8" w:space="0" w:color="auto"/>
              <w:left w:val="nil"/>
              <w:bottom w:val="single" w:sz="8" w:space="0" w:color="auto"/>
              <w:right w:val="single" w:sz="8" w:space="0" w:color="auto"/>
            </w:tcBorders>
            <w:shd w:val="clear" w:color="auto" w:fill="auto"/>
            <w:vAlign w:val="center"/>
            <w:hideMark/>
          </w:tcPr>
          <w:p w14:paraId="19E9C86D"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Standard uncertainty (σ) [dB]</w:t>
            </w:r>
          </w:p>
        </w:tc>
      </w:tr>
      <w:tr w:rsidR="009B1EDA" w:rsidRPr="009B1EDA" w14:paraId="7651102A" w14:textId="77777777" w:rsidTr="009B1EDA">
        <w:trPr>
          <w:trHeight w:val="285"/>
        </w:trPr>
        <w:tc>
          <w:tcPr>
            <w:tcW w:w="9751"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CB4FCBF"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Stage 2: DUT measurement</w:t>
            </w:r>
          </w:p>
        </w:tc>
      </w:tr>
      <w:tr w:rsidR="009B1EDA" w:rsidRPr="009B1EDA" w14:paraId="089E2301" w14:textId="77777777" w:rsidTr="009B1EDA">
        <w:trPr>
          <w:trHeight w:val="735"/>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EE600F0"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w:t>
            </w:r>
          </w:p>
        </w:tc>
        <w:tc>
          <w:tcPr>
            <w:tcW w:w="4211" w:type="dxa"/>
            <w:tcBorders>
              <w:top w:val="nil"/>
              <w:left w:val="nil"/>
              <w:bottom w:val="single" w:sz="8" w:space="0" w:color="auto"/>
              <w:right w:val="single" w:sz="8" w:space="0" w:color="auto"/>
            </w:tcBorders>
            <w:shd w:val="clear" w:color="auto" w:fill="auto"/>
            <w:vAlign w:val="center"/>
            <w:hideMark/>
          </w:tcPr>
          <w:p w14:paraId="78BEBD64"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Positioning misalignment</w:t>
            </w:r>
          </w:p>
        </w:tc>
        <w:tc>
          <w:tcPr>
            <w:tcW w:w="1207" w:type="dxa"/>
            <w:tcBorders>
              <w:top w:val="nil"/>
              <w:left w:val="nil"/>
              <w:bottom w:val="single" w:sz="8" w:space="0" w:color="auto"/>
              <w:right w:val="single" w:sz="8" w:space="0" w:color="auto"/>
            </w:tcBorders>
            <w:shd w:val="clear" w:color="auto" w:fill="auto"/>
            <w:vAlign w:val="center"/>
            <w:hideMark/>
          </w:tcPr>
          <w:p w14:paraId="4874AD1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3F21770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Normal</w:t>
            </w:r>
          </w:p>
        </w:tc>
        <w:tc>
          <w:tcPr>
            <w:tcW w:w="1069" w:type="dxa"/>
            <w:tcBorders>
              <w:top w:val="nil"/>
              <w:left w:val="nil"/>
              <w:bottom w:val="single" w:sz="8" w:space="0" w:color="auto"/>
              <w:right w:val="single" w:sz="8" w:space="0" w:color="auto"/>
            </w:tcBorders>
            <w:shd w:val="clear" w:color="auto" w:fill="auto"/>
            <w:vAlign w:val="center"/>
            <w:hideMark/>
          </w:tcPr>
          <w:p w14:paraId="01DFB39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1187" w:type="dxa"/>
            <w:tcBorders>
              <w:top w:val="nil"/>
              <w:left w:val="nil"/>
              <w:bottom w:val="single" w:sz="8" w:space="0" w:color="auto"/>
              <w:right w:val="single" w:sz="8" w:space="0" w:color="auto"/>
            </w:tcBorders>
            <w:shd w:val="clear" w:color="auto" w:fill="auto"/>
            <w:vAlign w:val="center"/>
            <w:hideMark/>
          </w:tcPr>
          <w:p w14:paraId="7DFA5BBB"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5A852CE6"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5B1908A"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4211" w:type="dxa"/>
            <w:tcBorders>
              <w:top w:val="nil"/>
              <w:left w:val="nil"/>
              <w:bottom w:val="single" w:sz="8" w:space="0" w:color="auto"/>
              <w:right w:val="single" w:sz="8" w:space="0" w:color="auto"/>
            </w:tcBorders>
            <w:shd w:val="clear" w:color="auto" w:fill="auto"/>
            <w:vAlign w:val="center"/>
            <w:hideMark/>
          </w:tcPr>
          <w:p w14:paraId="7802DA4B"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Measure distance uncertainty</w:t>
            </w:r>
          </w:p>
        </w:tc>
        <w:tc>
          <w:tcPr>
            <w:tcW w:w="1207" w:type="dxa"/>
            <w:tcBorders>
              <w:top w:val="nil"/>
              <w:left w:val="nil"/>
              <w:bottom w:val="single" w:sz="8" w:space="0" w:color="auto"/>
              <w:right w:val="single" w:sz="8" w:space="0" w:color="auto"/>
            </w:tcBorders>
            <w:shd w:val="clear" w:color="auto" w:fill="auto"/>
            <w:vAlign w:val="center"/>
            <w:hideMark/>
          </w:tcPr>
          <w:p w14:paraId="207D591F"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03D0C711"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Rectangular</w:t>
            </w:r>
          </w:p>
        </w:tc>
        <w:tc>
          <w:tcPr>
            <w:tcW w:w="1069" w:type="dxa"/>
            <w:tcBorders>
              <w:top w:val="nil"/>
              <w:left w:val="nil"/>
              <w:bottom w:val="single" w:sz="8" w:space="0" w:color="auto"/>
              <w:right w:val="single" w:sz="8" w:space="0" w:color="auto"/>
            </w:tcBorders>
            <w:shd w:val="clear" w:color="auto" w:fill="auto"/>
            <w:vAlign w:val="center"/>
            <w:hideMark/>
          </w:tcPr>
          <w:p w14:paraId="7B71919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1.73</w:t>
            </w:r>
          </w:p>
        </w:tc>
        <w:tc>
          <w:tcPr>
            <w:tcW w:w="1187" w:type="dxa"/>
            <w:tcBorders>
              <w:top w:val="nil"/>
              <w:left w:val="nil"/>
              <w:bottom w:val="single" w:sz="8" w:space="0" w:color="auto"/>
              <w:right w:val="single" w:sz="8" w:space="0" w:color="auto"/>
            </w:tcBorders>
            <w:shd w:val="clear" w:color="auto" w:fill="auto"/>
            <w:vAlign w:val="center"/>
            <w:hideMark/>
          </w:tcPr>
          <w:p w14:paraId="4EEC4E50"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407E8F3F"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2186B97"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3</w:t>
            </w:r>
          </w:p>
        </w:tc>
        <w:tc>
          <w:tcPr>
            <w:tcW w:w="4211" w:type="dxa"/>
            <w:tcBorders>
              <w:top w:val="nil"/>
              <w:left w:val="nil"/>
              <w:bottom w:val="single" w:sz="8" w:space="0" w:color="auto"/>
              <w:right w:val="single" w:sz="8" w:space="0" w:color="auto"/>
            </w:tcBorders>
            <w:shd w:val="clear" w:color="auto" w:fill="auto"/>
            <w:vAlign w:val="center"/>
            <w:hideMark/>
          </w:tcPr>
          <w:p w14:paraId="3DE4593F"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Quality of Quiet Zone (NOTE 1)</w:t>
            </w:r>
          </w:p>
        </w:tc>
        <w:tc>
          <w:tcPr>
            <w:tcW w:w="1207" w:type="dxa"/>
            <w:tcBorders>
              <w:top w:val="nil"/>
              <w:left w:val="nil"/>
              <w:bottom w:val="single" w:sz="8" w:space="0" w:color="auto"/>
              <w:right w:val="single" w:sz="8" w:space="0" w:color="auto"/>
            </w:tcBorders>
            <w:shd w:val="clear" w:color="auto" w:fill="auto"/>
            <w:vAlign w:val="center"/>
            <w:hideMark/>
          </w:tcPr>
          <w:p w14:paraId="7C40941C"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0.6</w:t>
            </w:r>
          </w:p>
        </w:tc>
        <w:tc>
          <w:tcPr>
            <w:tcW w:w="1226" w:type="dxa"/>
            <w:tcBorders>
              <w:top w:val="nil"/>
              <w:left w:val="nil"/>
              <w:bottom w:val="single" w:sz="8" w:space="0" w:color="auto"/>
              <w:right w:val="single" w:sz="8" w:space="0" w:color="auto"/>
            </w:tcBorders>
            <w:shd w:val="clear" w:color="auto" w:fill="auto"/>
            <w:vAlign w:val="center"/>
            <w:hideMark/>
          </w:tcPr>
          <w:p w14:paraId="547EE84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Actual</w:t>
            </w:r>
          </w:p>
        </w:tc>
        <w:tc>
          <w:tcPr>
            <w:tcW w:w="1069" w:type="dxa"/>
            <w:tcBorders>
              <w:top w:val="nil"/>
              <w:left w:val="nil"/>
              <w:bottom w:val="single" w:sz="8" w:space="0" w:color="auto"/>
              <w:right w:val="single" w:sz="8" w:space="0" w:color="auto"/>
            </w:tcBorders>
            <w:shd w:val="clear" w:color="auto" w:fill="auto"/>
            <w:vAlign w:val="center"/>
            <w:hideMark/>
          </w:tcPr>
          <w:p w14:paraId="23A22AF0"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w:t>
            </w:r>
          </w:p>
        </w:tc>
        <w:tc>
          <w:tcPr>
            <w:tcW w:w="1187" w:type="dxa"/>
            <w:tcBorders>
              <w:top w:val="nil"/>
              <w:left w:val="nil"/>
              <w:bottom w:val="single" w:sz="8" w:space="0" w:color="auto"/>
              <w:right w:val="single" w:sz="8" w:space="0" w:color="auto"/>
            </w:tcBorders>
            <w:shd w:val="clear" w:color="auto" w:fill="auto"/>
            <w:vAlign w:val="center"/>
            <w:hideMark/>
          </w:tcPr>
          <w:p w14:paraId="1F55FAAD"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6A46B9">
              <w:rPr>
                <w:rFonts w:ascii="Arial" w:eastAsia="SimSun" w:hAnsi="Arial" w:cs="Arial"/>
                <w:color w:val="000000"/>
                <w:sz w:val="18"/>
                <w:szCs w:val="18"/>
                <w:highlight w:val="yellow"/>
                <w:lang w:eastAsia="zh-CN"/>
              </w:rPr>
              <w:t>0.6</w:t>
            </w:r>
          </w:p>
        </w:tc>
      </w:tr>
      <w:tr w:rsidR="009B1EDA" w:rsidRPr="009B1EDA" w14:paraId="3A00516C" w14:textId="77777777" w:rsidTr="009B1EDA">
        <w:trPr>
          <w:trHeight w:val="285"/>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24A39E7"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4</w:t>
            </w:r>
          </w:p>
        </w:tc>
        <w:tc>
          <w:tcPr>
            <w:tcW w:w="4211" w:type="dxa"/>
            <w:tcBorders>
              <w:top w:val="nil"/>
              <w:left w:val="nil"/>
              <w:bottom w:val="single" w:sz="8" w:space="0" w:color="auto"/>
              <w:right w:val="single" w:sz="8" w:space="0" w:color="auto"/>
            </w:tcBorders>
            <w:shd w:val="clear" w:color="auto" w:fill="auto"/>
            <w:vAlign w:val="center"/>
            <w:hideMark/>
          </w:tcPr>
          <w:p w14:paraId="049C40D7"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Mismatch</w:t>
            </w:r>
          </w:p>
        </w:tc>
        <w:tc>
          <w:tcPr>
            <w:tcW w:w="1207" w:type="dxa"/>
            <w:tcBorders>
              <w:top w:val="nil"/>
              <w:left w:val="nil"/>
              <w:bottom w:val="single" w:sz="8" w:space="0" w:color="auto"/>
              <w:right w:val="single" w:sz="8" w:space="0" w:color="auto"/>
            </w:tcBorders>
            <w:shd w:val="clear" w:color="auto" w:fill="auto"/>
            <w:vAlign w:val="center"/>
            <w:hideMark/>
          </w:tcPr>
          <w:p w14:paraId="79703D7C"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1.3</w:t>
            </w:r>
          </w:p>
        </w:tc>
        <w:tc>
          <w:tcPr>
            <w:tcW w:w="1226" w:type="dxa"/>
            <w:tcBorders>
              <w:top w:val="nil"/>
              <w:left w:val="nil"/>
              <w:bottom w:val="single" w:sz="8" w:space="0" w:color="auto"/>
              <w:right w:val="single" w:sz="8" w:space="0" w:color="auto"/>
            </w:tcBorders>
            <w:shd w:val="clear" w:color="auto" w:fill="auto"/>
            <w:vAlign w:val="center"/>
            <w:hideMark/>
          </w:tcPr>
          <w:p w14:paraId="61F3C5E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Actual</w:t>
            </w:r>
          </w:p>
        </w:tc>
        <w:tc>
          <w:tcPr>
            <w:tcW w:w="1069" w:type="dxa"/>
            <w:tcBorders>
              <w:top w:val="nil"/>
              <w:left w:val="nil"/>
              <w:bottom w:val="single" w:sz="8" w:space="0" w:color="auto"/>
              <w:right w:val="single" w:sz="8" w:space="0" w:color="auto"/>
            </w:tcBorders>
            <w:shd w:val="clear" w:color="auto" w:fill="auto"/>
            <w:vAlign w:val="center"/>
            <w:hideMark/>
          </w:tcPr>
          <w:p w14:paraId="5FFBA1C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w:t>
            </w:r>
          </w:p>
        </w:tc>
        <w:tc>
          <w:tcPr>
            <w:tcW w:w="1187" w:type="dxa"/>
            <w:tcBorders>
              <w:top w:val="nil"/>
              <w:left w:val="nil"/>
              <w:bottom w:val="single" w:sz="8" w:space="0" w:color="auto"/>
              <w:right w:val="single" w:sz="8" w:space="0" w:color="auto"/>
            </w:tcBorders>
            <w:shd w:val="clear" w:color="auto" w:fill="auto"/>
            <w:vAlign w:val="center"/>
            <w:hideMark/>
          </w:tcPr>
          <w:p w14:paraId="537B3DD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6A46B9">
              <w:rPr>
                <w:rFonts w:ascii="Arial" w:eastAsia="SimSun" w:hAnsi="Arial" w:cs="Arial"/>
                <w:color w:val="000000"/>
                <w:sz w:val="18"/>
                <w:szCs w:val="18"/>
                <w:highlight w:val="red"/>
                <w:lang w:eastAsia="zh-CN"/>
              </w:rPr>
              <w:t>1.3</w:t>
            </w:r>
          </w:p>
        </w:tc>
      </w:tr>
      <w:tr w:rsidR="009B1EDA" w:rsidRPr="009B1EDA" w14:paraId="4DCAC014"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94080CA"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5</w:t>
            </w:r>
          </w:p>
        </w:tc>
        <w:tc>
          <w:tcPr>
            <w:tcW w:w="4211" w:type="dxa"/>
            <w:tcBorders>
              <w:top w:val="nil"/>
              <w:left w:val="nil"/>
              <w:bottom w:val="single" w:sz="8" w:space="0" w:color="auto"/>
              <w:right w:val="single" w:sz="8" w:space="0" w:color="auto"/>
            </w:tcBorders>
            <w:shd w:val="clear" w:color="auto" w:fill="auto"/>
            <w:vAlign w:val="center"/>
            <w:hideMark/>
          </w:tcPr>
          <w:p w14:paraId="7A999614"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Standing wave between the DUT and measurement antenna</w:t>
            </w:r>
          </w:p>
        </w:tc>
        <w:tc>
          <w:tcPr>
            <w:tcW w:w="1207" w:type="dxa"/>
            <w:tcBorders>
              <w:top w:val="nil"/>
              <w:left w:val="nil"/>
              <w:bottom w:val="single" w:sz="8" w:space="0" w:color="auto"/>
              <w:right w:val="single" w:sz="8" w:space="0" w:color="auto"/>
            </w:tcBorders>
            <w:shd w:val="clear" w:color="auto" w:fill="auto"/>
            <w:vAlign w:val="center"/>
            <w:hideMark/>
          </w:tcPr>
          <w:p w14:paraId="711F6F2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5DF82EF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U-shaped</w:t>
            </w:r>
          </w:p>
        </w:tc>
        <w:tc>
          <w:tcPr>
            <w:tcW w:w="1069" w:type="dxa"/>
            <w:tcBorders>
              <w:top w:val="nil"/>
              <w:left w:val="nil"/>
              <w:bottom w:val="single" w:sz="8" w:space="0" w:color="auto"/>
              <w:right w:val="single" w:sz="8" w:space="0" w:color="auto"/>
            </w:tcBorders>
            <w:shd w:val="clear" w:color="auto" w:fill="auto"/>
            <w:vAlign w:val="center"/>
            <w:hideMark/>
          </w:tcPr>
          <w:p w14:paraId="152EA70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1.41</w:t>
            </w:r>
          </w:p>
        </w:tc>
        <w:tc>
          <w:tcPr>
            <w:tcW w:w="1187" w:type="dxa"/>
            <w:tcBorders>
              <w:top w:val="nil"/>
              <w:left w:val="nil"/>
              <w:bottom w:val="single" w:sz="8" w:space="0" w:color="auto"/>
              <w:right w:val="single" w:sz="8" w:space="0" w:color="auto"/>
            </w:tcBorders>
            <w:shd w:val="clear" w:color="auto" w:fill="auto"/>
            <w:vAlign w:val="center"/>
            <w:hideMark/>
          </w:tcPr>
          <w:p w14:paraId="39CB781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261D95F1"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637A22B"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6</w:t>
            </w:r>
          </w:p>
        </w:tc>
        <w:tc>
          <w:tcPr>
            <w:tcW w:w="4211" w:type="dxa"/>
            <w:tcBorders>
              <w:top w:val="nil"/>
              <w:left w:val="nil"/>
              <w:bottom w:val="single" w:sz="8" w:space="0" w:color="auto"/>
              <w:right w:val="single" w:sz="8" w:space="0" w:color="auto"/>
            </w:tcBorders>
            <w:shd w:val="clear" w:color="auto" w:fill="auto"/>
            <w:vAlign w:val="center"/>
            <w:hideMark/>
          </w:tcPr>
          <w:p w14:paraId="4F5542D5"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Uncertainty of the RF power measurement equipment (NOTE 3)</w:t>
            </w:r>
          </w:p>
        </w:tc>
        <w:tc>
          <w:tcPr>
            <w:tcW w:w="1207" w:type="dxa"/>
            <w:tcBorders>
              <w:top w:val="nil"/>
              <w:left w:val="nil"/>
              <w:bottom w:val="single" w:sz="8" w:space="0" w:color="auto"/>
              <w:right w:val="single" w:sz="8" w:space="0" w:color="auto"/>
            </w:tcBorders>
            <w:shd w:val="clear" w:color="auto" w:fill="auto"/>
            <w:vAlign w:val="center"/>
            <w:hideMark/>
          </w:tcPr>
          <w:p w14:paraId="14F1BEEC"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2.16</w:t>
            </w:r>
          </w:p>
        </w:tc>
        <w:tc>
          <w:tcPr>
            <w:tcW w:w="1226" w:type="dxa"/>
            <w:tcBorders>
              <w:top w:val="nil"/>
              <w:left w:val="nil"/>
              <w:bottom w:val="single" w:sz="8" w:space="0" w:color="auto"/>
              <w:right w:val="single" w:sz="8" w:space="0" w:color="auto"/>
            </w:tcBorders>
            <w:shd w:val="clear" w:color="auto" w:fill="auto"/>
            <w:vAlign w:val="center"/>
            <w:hideMark/>
          </w:tcPr>
          <w:p w14:paraId="1936198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Normal</w:t>
            </w:r>
          </w:p>
        </w:tc>
        <w:tc>
          <w:tcPr>
            <w:tcW w:w="1069" w:type="dxa"/>
            <w:tcBorders>
              <w:top w:val="nil"/>
              <w:left w:val="nil"/>
              <w:bottom w:val="single" w:sz="8" w:space="0" w:color="auto"/>
              <w:right w:val="single" w:sz="8" w:space="0" w:color="auto"/>
            </w:tcBorders>
            <w:shd w:val="clear" w:color="auto" w:fill="auto"/>
            <w:vAlign w:val="center"/>
            <w:hideMark/>
          </w:tcPr>
          <w:p w14:paraId="4B7E6048"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1187" w:type="dxa"/>
            <w:tcBorders>
              <w:top w:val="nil"/>
              <w:left w:val="nil"/>
              <w:bottom w:val="single" w:sz="8" w:space="0" w:color="auto"/>
              <w:right w:val="single" w:sz="8" w:space="0" w:color="auto"/>
            </w:tcBorders>
            <w:shd w:val="clear" w:color="auto" w:fill="auto"/>
            <w:vAlign w:val="center"/>
            <w:hideMark/>
          </w:tcPr>
          <w:p w14:paraId="4A4076E2"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6A46B9">
              <w:rPr>
                <w:rFonts w:ascii="Arial" w:eastAsia="SimSun" w:hAnsi="Arial" w:cs="Arial"/>
                <w:color w:val="000000"/>
                <w:sz w:val="18"/>
                <w:szCs w:val="18"/>
                <w:highlight w:val="green"/>
                <w:lang w:eastAsia="zh-CN"/>
              </w:rPr>
              <w:t>1.08</w:t>
            </w:r>
          </w:p>
        </w:tc>
      </w:tr>
      <w:tr w:rsidR="009B1EDA" w:rsidRPr="009B1EDA" w14:paraId="2D2898FE"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80E1039"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7</w:t>
            </w:r>
          </w:p>
        </w:tc>
        <w:tc>
          <w:tcPr>
            <w:tcW w:w="4211" w:type="dxa"/>
            <w:tcBorders>
              <w:top w:val="nil"/>
              <w:left w:val="nil"/>
              <w:bottom w:val="single" w:sz="8" w:space="0" w:color="auto"/>
              <w:right w:val="single" w:sz="8" w:space="0" w:color="auto"/>
            </w:tcBorders>
            <w:shd w:val="clear" w:color="auto" w:fill="auto"/>
            <w:vAlign w:val="center"/>
            <w:hideMark/>
          </w:tcPr>
          <w:p w14:paraId="2E913419"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Phase curvature</w:t>
            </w:r>
          </w:p>
        </w:tc>
        <w:tc>
          <w:tcPr>
            <w:tcW w:w="1207" w:type="dxa"/>
            <w:tcBorders>
              <w:top w:val="nil"/>
              <w:left w:val="nil"/>
              <w:bottom w:val="single" w:sz="8" w:space="0" w:color="auto"/>
              <w:right w:val="single" w:sz="8" w:space="0" w:color="auto"/>
            </w:tcBorders>
            <w:shd w:val="clear" w:color="auto" w:fill="auto"/>
            <w:vAlign w:val="center"/>
            <w:hideMark/>
          </w:tcPr>
          <w:p w14:paraId="1388714F"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746FAF73"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U-shaped</w:t>
            </w:r>
          </w:p>
        </w:tc>
        <w:tc>
          <w:tcPr>
            <w:tcW w:w="1069" w:type="dxa"/>
            <w:tcBorders>
              <w:top w:val="nil"/>
              <w:left w:val="nil"/>
              <w:bottom w:val="single" w:sz="8" w:space="0" w:color="auto"/>
              <w:right w:val="single" w:sz="8" w:space="0" w:color="auto"/>
            </w:tcBorders>
            <w:shd w:val="clear" w:color="auto" w:fill="auto"/>
            <w:vAlign w:val="center"/>
            <w:hideMark/>
          </w:tcPr>
          <w:p w14:paraId="7BAAC11D"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1.41</w:t>
            </w:r>
          </w:p>
        </w:tc>
        <w:tc>
          <w:tcPr>
            <w:tcW w:w="1187" w:type="dxa"/>
            <w:tcBorders>
              <w:top w:val="nil"/>
              <w:left w:val="nil"/>
              <w:bottom w:val="single" w:sz="8" w:space="0" w:color="auto"/>
              <w:right w:val="single" w:sz="8" w:space="0" w:color="auto"/>
            </w:tcBorders>
            <w:shd w:val="clear" w:color="auto" w:fill="auto"/>
            <w:vAlign w:val="center"/>
            <w:hideMark/>
          </w:tcPr>
          <w:p w14:paraId="60BF7CE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7FAC8BB0"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9821CA5"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8</w:t>
            </w:r>
          </w:p>
        </w:tc>
        <w:tc>
          <w:tcPr>
            <w:tcW w:w="4211" w:type="dxa"/>
            <w:tcBorders>
              <w:top w:val="nil"/>
              <w:left w:val="nil"/>
              <w:bottom w:val="single" w:sz="8" w:space="0" w:color="auto"/>
              <w:right w:val="single" w:sz="8" w:space="0" w:color="auto"/>
            </w:tcBorders>
            <w:shd w:val="clear" w:color="auto" w:fill="auto"/>
            <w:vAlign w:val="center"/>
            <w:hideMark/>
          </w:tcPr>
          <w:p w14:paraId="5F91ADA5"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Amplifier uncertainties</w:t>
            </w:r>
          </w:p>
        </w:tc>
        <w:tc>
          <w:tcPr>
            <w:tcW w:w="1207" w:type="dxa"/>
            <w:tcBorders>
              <w:top w:val="nil"/>
              <w:left w:val="nil"/>
              <w:bottom w:val="single" w:sz="8" w:space="0" w:color="auto"/>
              <w:right w:val="single" w:sz="8" w:space="0" w:color="auto"/>
            </w:tcBorders>
            <w:shd w:val="clear" w:color="auto" w:fill="auto"/>
            <w:vAlign w:val="center"/>
            <w:hideMark/>
          </w:tcPr>
          <w:p w14:paraId="72BF8C9F"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2.1</w:t>
            </w:r>
          </w:p>
        </w:tc>
        <w:tc>
          <w:tcPr>
            <w:tcW w:w="1226" w:type="dxa"/>
            <w:tcBorders>
              <w:top w:val="nil"/>
              <w:left w:val="nil"/>
              <w:bottom w:val="single" w:sz="8" w:space="0" w:color="auto"/>
              <w:right w:val="single" w:sz="8" w:space="0" w:color="auto"/>
            </w:tcBorders>
            <w:shd w:val="clear" w:color="auto" w:fill="auto"/>
            <w:vAlign w:val="center"/>
            <w:hideMark/>
          </w:tcPr>
          <w:p w14:paraId="3982AF5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Normal</w:t>
            </w:r>
          </w:p>
        </w:tc>
        <w:tc>
          <w:tcPr>
            <w:tcW w:w="1069" w:type="dxa"/>
            <w:tcBorders>
              <w:top w:val="nil"/>
              <w:left w:val="nil"/>
              <w:bottom w:val="single" w:sz="8" w:space="0" w:color="auto"/>
              <w:right w:val="single" w:sz="8" w:space="0" w:color="auto"/>
            </w:tcBorders>
            <w:shd w:val="clear" w:color="auto" w:fill="auto"/>
            <w:vAlign w:val="center"/>
            <w:hideMark/>
          </w:tcPr>
          <w:p w14:paraId="658E6983"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1187" w:type="dxa"/>
            <w:tcBorders>
              <w:top w:val="nil"/>
              <w:left w:val="nil"/>
              <w:bottom w:val="single" w:sz="8" w:space="0" w:color="auto"/>
              <w:right w:val="single" w:sz="8" w:space="0" w:color="auto"/>
            </w:tcBorders>
            <w:shd w:val="clear" w:color="auto" w:fill="auto"/>
            <w:vAlign w:val="center"/>
            <w:hideMark/>
          </w:tcPr>
          <w:p w14:paraId="2372A18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6A46B9">
              <w:rPr>
                <w:rFonts w:ascii="Arial" w:eastAsia="SimSun" w:hAnsi="Arial" w:cs="Arial"/>
                <w:color w:val="000000"/>
                <w:sz w:val="18"/>
                <w:szCs w:val="18"/>
                <w:highlight w:val="red"/>
                <w:lang w:eastAsia="zh-CN"/>
              </w:rPr>
              <w:t>1.05</w:t>
            </w:r>
          </w:p>
        </w:tc>
      </w:tr>
      <w:tr w:rsidR="009B1EDA" w:rsidRPr="009B1EDA" w14:paraId="762DF0A5"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977ED9B"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9</w:t>
            </w:r>
          </w:p>
        </w:tc>
        <w:tc>
          <w:tcPr>
            <w:tcW w:w="4211" w:type="dxa"/>
            <w:tcBorders>
              <w:top w:val="nil"/>
              <w:left w:val="nil"/>
              <w:bottom w:val="single" w:sz="8" w:space="0" w:color="auto"/>
              <w:right w:val="single" w:sz="8" w:space="0" w:color="auto"/>
            </w:tcBorders>
            <w:shd w:val="clear" w:color="auto" w:fill="auto"/>
            <w:vAlign w:val="center"/>
            <w:hideMark/>
          </w:tcPr>
          <w:p w14:paraId="28E300CB"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Random uncertainty</w:t>
            </w:r>
          </w:p>
        </w:tc>
        <w:tc>
          <w:tcPr>
            <w:tcW w:w="1207" w:type="dxa"/>
            <w:tcBorders>
              <w:top w:val="nil"/>
              <w:left w:val="nil"/>
              <w:bottom w:val="single" w:sz="8" w:space="0" w:color="auto"/>
              <w:right w:val="single" w:sz="8" w:space="0" w:color="auto"/>
            </w:tcBorders>
            <w:shd w:val="clear" w:color="auto" w:fill="auto"/>
            <w:vAlign w:val="center"/>
            <w:hideMark/>
          </w:tcPr>
          <w:p w14:paraId="27A2290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0.5</w:t>
            </w:r>
          </w:p>
        </w:tc>
        <w:tc>
          <w:tcPr>
            <w:tcW w:w="1226" w:type="dxa"/>
            <w:tcBorders>
              <w:top w:val="nil"/>
              <w:left w:val="nil"/>
              <w:bottom w:val="single" w:sz="8" w:space="0" w:color="auto"/>
              <w:right w:val="single" w:sz="8" w:space="0" w:color="auto"/>
            </w:tcBorders>
            <w:shd w:val="clear" w:color="auto" w:fill="auto"/>
            <w:vAlign w:val="center"/>
            <w:hideMark/>
          </w:tcPr>
          <w:p w14:paraId="130D2E71"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Normal</w:t>
            </w:r>
          </w:p>
        </w:tc>
        <w:tc>
          <w:tcPr>
            <w:tcW w:w="1069" w:type="dxa"/>
            <w:tcBorders>
              <w:top w:val="nil"/>
              <w:left w:val="nil"/>
              <w:bottom w:val="single" w:sz="8" w:space="0" w:color="auto"/>
              <w:right w:val="single" w:sz="8" w:space="0" w:color="auto"/>
            </w:tcBorders>
            <w:shd w:val="clear" w:color="auto" w:fill="auto"/>
            <w:vAlign w:val="center"/>
            <w:hideMark/>
          </w:tcPr>
          <w:p w14:paraId="7BBB554D"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1187" w:type="dxa"/>
            <w:tcBorders>
              <w:top w:val="nil"/>
              <w:left w:val="nil"/>
              <w:bottom w:val="single" w:sz="8" w:space="0" w:color="auto"/>
              <w:right w:val="single" w:sz="8" w:space="0" w:color="auto"/>
            </w:tcBorders>
            <w:shd w:val="clear" w:color="auto" w:fill="auto"/>
            <w:vAlign w:val="center"/>
            <w:hideMark/>
          </w:tcPr>
          <w:p w14:paraId="5CC46A4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0.25</w:t>
            </w:r>
          </w:p>
        </w:tc>
      </w:tr>
      <w:tr w:rsidR="009B1EDA" w:rsidRPr="009B1EDA" w14:paraId="6D2690E2" w14:textId="77777777" w:rsidTr="009B1EDA">
        <w:trPr>
          <w:trHeight w:val="11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B75D563"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10</w:t>
            </w:r>
          </w:p>
        </w:tc>
        <w:tc>
          <w:tcPr>
            <w:tcW w:w="4211" w:type="dxa"/>
            <w:tcBorders>
              <w:top w:val="nil"/>
              <w:left w:val="nil"/>
              <w:bottom w:val="single" w:sz="8" w:space="0" w:color="auto"/>
              <w:right w:val="single" w:sz="8" w:space="0" w:color="auto"/>
            </w:tcBorders>
            <w:shd w:val="clear" w:color="auto" w:fill="auto"/>
            <w:vAlign w:val="center"/>
            <w:hideMark/>
          </w:tcPr>
          <w:p w14:paraId="52882316"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Influence of the XPD</w:t>
            </w:r>
          </w:p>
        </w:tc>
        <w:tc>
          <w:tcPr>
            <w:tcW w:w="1207" w:type="dxa"/>
            <w:tcBorders>
              <w:top w:val="nil"/>
              <w:left w:val="nil"/>
              <w:bottom w:val="single" w:sz="8" w:space="0" w:color="auto"/>
              <w:right w:val="single" w:sz="8" w:space="0" w:color="auto"/>
            </w:tcBorders>
            <w:shd w:val="clear" w:color="auto" w:fill="auto"/>
            <w:vAlign w:val="center"/>
            <w:hideMark/>
          </w:tcPr>
          <w:p w14:paraId="4BB6E0F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0.01</w:t>
            </w:r>
          </w:p>
        </w:tc>
        <w:tc>
          <w:tcPr>
            <w:tcW w:w="1226" w:type="dxa"/>
            <w:tcBorders>
              <w:top w:val="nil"/>
              <w:left w:val="nil"/>
              <w:bottom w:val="single" w:sz="8" w:space="0" w:color="auto"/>
              <w:right w:val="single" w:sz="8" w:space="0" w:color="auto"/>
            </w:tcBorders>
            <w:shd w:val="clear" w:color="auto" w:fill="auto"/>
            <w:vAlign w:val="center"/>
            <w:hideMark/>
          </w:tcPr>
          <w:p w14:paraId="41E0C1F0"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U-shaped</w:t>
            </w:r>
          </w:p>
        </w:tc>
        <w:tc>
          <w:tcPr>
            <w:tcW w:w="1069" w:type="dxa"/>
            <w:tcBorders>
              <w:top w:val="nil"/>
              <w:left w:val="nil"/>
              <w:bottom w:val="single" w:sz="8" w:space="0" w:color="auto"/>
              <w:right w:val="single" w:sz="8" w:space="0" w:color="auto"/>
            </w:tcBorders>
            <w:shd w:val="clear" w:color="auto" w:fill="auto"/>
            <w:vAlign w:val="center"/>
            <w:hideMark/>
          </w:tcPr>
          <w:p w14:paraId="667CF11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1.41</w:t>
            </w:r>
          </w:p>
        </w:tc>
        <w:tc>
          <w:tcPr>
            <w:tcW w:w="1187" w:type="dxa"/>
            <w:tcBorders>
              <w:top w:val="nil"/>
              <w:left w:val="nil"/>
              <w:bottom w:val="single" w:sz="8" w:space="0" w:color="auto"/>
              <w:right w:val="single" w:sz="8" w:space="0" w:color="auto"/>
            </w:tcBorders>
            <w:shd w:val="clear" w:color="auto" w:fill="auto"/>
            <w:vAlign w:val="center"/>
            <w:hideMark/>
          </w:tcPr>
          <w:p w14:paraId="623A2EE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423A8FDC" w14:textId="77777777" w:rsidTr="009B1EDA">
        <w:trPr>
          <w:trHeight w:val="156"/>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B91320C"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11</w:t>
            </w:r>
          </w:p>
        </w:tc>
        <w:tc>
          <w:tcPr>
            <w:tcW w:w="4211" w:type="dxa"/>
            <w:tcBorders>
              <w:top w:val="nil"/>
              <w:left w:val="nil"/>
              <w:bottom w:val="single" w:sz="8" w:space="0" w:color="auto"/>
              <w:right w:val="single" w:sz="8" w:space="0" w:color="auto"/>
            </w:tcBorders>
            <w:shd w:val="clear" w:color="auto" w:fill="auto"/>
            <w:vAlign w:val="center"/>
            <w:hideMark/>
          </w:tcPr>
          <w:p w14:paraId="0C39F19F"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Insertion Loss Variation</w:t>
            </w:r>
          </w:p>
        </w:tc>
        <w:tc>
          <w:tcPr>
            <w:tcW w:w="1207" w:type="dxa"/>
            <w:tcBorders>
              <w:top w:val="nil"/>
              <w:left w:val="nil"/>
              <w:bottom w:val="single" w:sz="8" w:space="0" w:color="auto"/>
              <w:right w:val="single" w:sz="8" w:space="0" w:color="auto"/>
            </w:tcBorders>
            <w:shd w:val="clear" w:color="auto" w:fill="auto"/>
            <w:vAlign w:val="center"/>
            <w:hideMark/>
          </w:tcPr>
          <w:p w14:paraId="25F70C9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11AB070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Rectangular</w:t>
            </w:r>
          </w:p>
        </w:tc>
        <w:tc>
          <w:tcPr>
            <w:tcW w:w="1069" w:type="dxa"/>
            <w:tcBorders>
              <w:top w:val="nil"/>
              <w:left w:val="nil"/>
              <w:bottom w:val="single" w:sz="8" w:space="0" w:color="auto"/>
              <w:right w:val="single" w:sz="8" w:space="0" w:color="auto"/>
            </w:tcBorders>
            <w:shd w:val="clear" w:color="auto" w:fill="auto"/>
            <w:vAlign w:val="center"/>
            <w:hideMark/>
          </w:tcPr>
          <w:p w14:paraId="693948EB"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1.73</w:t>
            </w:r>
          </w:p>
        </w:tc>
        <w:tc>
          <w:tcPr>
            <w:tcW w:w="1187" w:type="dxa"/>
            <w:tcBorders>
              <w:top w:val="nil"/>
              <w:left w:val="nil"/>
              <w:bottom w:val="single" w:sz="8" w:space="0" w:color="auto"/>
              <w:right w:val="single" w:sz="8" w:space="0" w:color="auto"/>
            </w:tcBorders>
            <w:shd w:val="clear" w:color="auto" w:fill="auto"/>
            <w:vAlign w:val="center"/>
            <w:hideMark/>
          </w:tcPr>
          <w:p w14:paraId="55AF541C"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418F90CE" w14:textId="77777777" w:rsidTr="009B1EDA">
        <w:trPr>
          <w:trHeight w:val="74"/>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BADD505"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12</w:t>
            </w:r>
          </w:p>
        </w:tc>
        <w:tc>
          <w:tcPr>
            <w:tcW w:w="4211" w:type="dxa"/>
            <w:tcBorders>
              <w:top w:val="nil"/>
              <w:left w:val="nil"/>
              <w:bottom w:val="single" w:sz="8" w:space="0" w:color="auto"/>
              <w:right w:val="single" w:sz="8" w:space="0" w:color="auto"/>
            </w:tcBorders>
            <w:shd w:val="clear" w:color="auto" w:fill="auto"/>
            <w:vAlign w:val="center"/>
            <w:hideMark/>
          </w:tcPr>
          <w:p w14:paraId="36D20273"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RF leakage (from measurement antenna to the receiver/transmitter)</w:t>
            </w:r>
          </w:p>
        </w:tc>
        <w:tc>
          <w:tcPr>
            <w:tcW w:w="1207" w:type="dxa"/>
            <w:tcBorders>
              <w:top w:val="nil"/>
              <w:left w:val="nil"/>
              <w:bottom w:val="single" w:sz="8" w:space="0" w:color="auto"/>
              <w:right w:val="single" w:sz="8" w:space="0" w:color="auto"/>
            </w:tcBorders>
            <w:shd w:val="clear" w:color="auto" w:fill="auto"/>
            <w:vAlign w:val="center"/>
            <w:hideMark/>
          </w:tcPr>
          <w:p w14:paraId="31B4C341"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7EB36768"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Actual</w:t>
            </w:r>
          </w:p>
        </w:tc>
        <w:tc>
          <w:tcPr>
            <w:tcW w:w="1069" w:type="dxa"/>
            <w:tcBorders>
              <w:top w:val="nil"/>
              <w:left w:val="nil"/>
              <w:bottom w:val="single" w:sz="8" w:space="0" w:color="auto"/>
              <w:right w:val="single" w:sz="8" w:space="0" w:color="auto"/>
            </w:tcBorders>
            <w:shd w:val="clear" w:color="auto" w:fill="auto"/>
            <w:vAlign w:val="center"/>
            <w:hideMark/>
          </w:tcPr>
          <w:p w14:paraId="4392F5F8"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w:t>
            </w:r>
          </w:p>
        </w:tc>
        <w:tc>
          <w:tcPr>
            <w:tcW w:w="1187" w:type="dxa"/>
            <w:tcBorders>
              <w:top w:val="nil"/>
              <w:left w:val="nil"/>
              <w:bottom w:val="single" w:sz="8" w:space="0" w:color="auto"/>
              <w:right w:val="single" w:sz="8" w:space="0" w:color="auto"/>
            </w:tcBorders>
            <w:shd w:val="clear" w:color="auto" w:fill="auto"/>
            <w:vAlign w:val="center"/>
            <w:hideMark/>
          </w:tcPr>
          <w:p w14:paraId="77F3083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38428626"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3BB312DE"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13</w:t>
            </w:r>
          </w:p>
        </w:tc>
        <w:tc>
          <w:tcPr>
            <w:tcW w:w="4211" w:type="dxa"/>
            <w:tcBorders>
              <w:top w:val="nil"/>
              <w:left w:val="nil"/>
              <w:bottom w:val="single" w:sz="8" w:space="0" w:color="auto"/>
              <w:right w:val="single" w:sz="8" w:space="0" w:color="auto"/>
            </w:tcBorders>
            <w:shd w:val="clear" w:color="auto" w:fill="auto"/>
            <w:vAlign w:val="center"/>
            <w:hideMark/>
          </w:tcPr>
          <w:p w14:paraId="5FE794EE"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Influence of TRP measurement grid (NOTE 4)</w:t>
            </w:r>
          </w:p>
        </w:tc>
        <w:tc>
          <w:tcPr>
            <w:tcW w:w="1207" w:type="dxa"/>
            <w:tcBorders>
              <w:top w:val="nil"/>
              <w:left w:val="nil"/>
              <w:bottom w:val="single" w:sz="8" w:space="0" w:color="auto"/>
              <w:right w:val="single" w:sz="8" w:space="0" w:color="auto"/>
            </w:tcBorders>
            <w:shd w:val="clear" w:color="auto" w:fill="auto"/>
            <w:vAlign w:val="center"/>
            <w:hideMark/>
          </w:tcPr>
          <w:p w14:paraId="524956D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0.25</w:t>
            </w:r>
          </w:p>
        </w:tc>
        <w:tc>
          <w:tcPr>
            <w:tcW w:w="1226" w:type="dxa"/>
            <w:tcBorders>
              <w:top w:val="nil"/>
              <w:left w:val="nil"/>
              <w:bottom w:val="single" w:sz="8" w:space="0" w:color="auto"/>
              <w:right w:val="single" w:sz="8" w:space="0" w:color="auto"/>
            </w:tcBorders>
            <w:shd w:val="clear" w:color="auto" w:fill="auto"/>
            <w:vAlign w:val="center"/>
            <w:hideMark/>
          </w:tcPr>
          <w:p w14:paraId="62952A8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Actual</w:t>
            </w:r>
          </w:p>
        </w:tc>
        <w:tc>
          <w:tcPr>
            <w:tcW w:w="1069" w:type="dxa"/>
            <w:tcBorders>
              <w:top w:val="nil"/>
              <w:left w:val="nil"/>
              <w:bottom w:val="single" w:sz="8" w:space="0" w:color="auto"/>
              <w:right w:val="single" w:sz="8" w:space="0" w:color="auto"/>
            </w:tcBorders>
            <w:shd w:val="clear" w:color="auto" w:fill="auto"/>
            <w:vAlign w:val="center"/>
            <w:hideMark/>
          </w:tcPr>
          <w:p w14:paraId="0F8E691F"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w:t>
            </w:r>
          </w:p>
        </w:tc>
        <w:tc>
          <w:tcPr>
            <w:tcW w:w="1187" w:type="dxa"/>
            <w:tcBorders>
              <w:top w:val="nil"/>
              <w:left w:val="nil"/>
              <w:bottom w:val="single" w:sz="8" w:space="0" w:color="auto"/>
              <w:right w:val="single" w:sz="8" w:space="0" w:color="auto"/>
            </w:tcBorders>
            <w:shd w:val="clear" w:color="auto" w:fill="auto"/>
            <w:vAlign w:val="center"/>
            <w:hideMark/>
          </w:tcPr>
          <w:p w14:paraId="65639470"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0.25</w:t>
            </w:r>
          </w:p>
        </w:tc>
      </w:tr>
      <w:tr w:rsidR="009B1EDA" w:rsidRPr="009B1EDA" w14:paraId="1D50346C"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6B212423"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14</w:t>
            </w:r>
          </w:p>
        </w:tc>
        <w:tc>
          <w:tcPr>
            <w:tcW w:w="4211" w:type="dxa"/>
            <w:tcBorders>
              <w:top w:val="nil"/>
              <w:left w:val="nil"/>
              <w:bottom w:val="single" w:sz="8" w:space="0" w:color="auto"/>
              <w:right w:val="single" w:sz="8" w:space="0" w:color="auto"/>
            </w:tcBorders>
            <w:shd w:val="clear" w:color="auto" w:fill="auto"/>
            <w:vAlign w:val="center"/>
            <w:hideMark/>
          </w:tcPr>
          <w:p w14:paraId="717445BA"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Influence of beam peak search grid (NOTE 5)</w:t>
            </w:r>
          </w:p>
        </w:tc>
        <w:tc>
          <w:tcPr>
            <w:tcW w:w="1207" w:type="dxa"/>
            <w:tcBorders>
              <w:top w:val="nil"/>
              <w:left w:val="nil"/>
              <w:bottom w:val="single" w:sz="8" w:space="0" w:color="auto"/>
              <w:right w:val="single" w:sz="8" w:space="0" w:color="auto"/>
            </w:tcBorders>
            <w:shd w:val="clear" w:color="auto" w:fill="auto"/>
            <w:vAlign w:val="center"/>
            <w:hideMark/>
          </w:tcPr>
          <w:p w14:paraId="14A3E9E2"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6F503992"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Actual</w:t>
            </w:r>
          </w:p>
        </w:tc>
        <w:tc>
          <w:tcPr>
            <w:tcW w:w="1069" w:type="dxa"/>
            <w:tcBorders>
              <w:top w:val="nil"/>
              <w:left w:val="nil"/>
              <w:bottom w:val="single" w:sz="8" w:space="0" w:color="auto"/>
              <w:right w:val="single" w:sz="8" w:space="0" w:color="auto"/>
            </w:tcBorders>
            <w:shd w:val="clear" w:color="auto" w:fill="auto"/>
            <w:vAlign w:val="center"/>
            <w:hideMark/>
          </w:tcPr>
          <w:p w14:paraId="73BD9843"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w:t>
            </w:r>
          </w:p>
        </w:tc>
        <w:tc>
          <w:tcPr>
            <w:tcW w:w="1187" w:type="dxa"/>
            <w:tcBorders>
              <w:top w:val="nil"/>
              <w:left w:val="nil"/>
              <w:bottom w:val="single" w:sz="8" w:space="0" w:color="auto"/>
              <w:right w:val="single" w:sz="8" w:space="0" w:color="auto"/>
            </w:tcBorders>
            <w:shd w:val="clear" w:color="auto" w:fill="auto"/>
            <w:vAlign w:val="center"/>
            <w:hideMark/>
          </w:tcPr>
          <w:p w14:paraId="4B8736D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78078A4D"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8F7C3F1"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15</w:t>
            </w:r>
          </w:p>
        </w:tc>
        <w:tc>
          <w:tcPr>
            <w:tcW w:w="4211" w:type="dxa"/>
            <w:tcBorders>
              <w:top w:val="nil"/>
              <w:left w:val="nil"/>
              <w:bottom w:val="single" w:sz="8" w:space="0" w:color="auto"/>
              <w:right w:val="single" w:sz="8" w:space="0" w:color="auto"/>
            </w:tcBorders>
            <w:shd w:val="clear" w:color="auto" w:fill="auto"/>
            <w:vAlign w:val="center"/>
            <w:hideMark/>
          </w:tcPr>
          <w:p w14:paraId="4424AA93"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Multiple measurement antenna uncertainty (NOTE 9)</w:t>
            </w:r>
          </w:p>
        </w:tc>
        <w:tc>
          <w:tcPr>
            <w:tcW w:w="1207" w:type="dxa"/>
            <w:tcBorders>
              <w:top w:val="nil"/>
              <w:left w:val="nil"/>
              <w:bottom w:val="single" w:sz="8" w:space="0" w:color="auto"/>
              <w:right w:val="single" w:sz="8" w:space="0" w:color="auto"/>
            </w:tcBorders>
            <w:shd w:val="clear" w:color="auto" w:fill="auto"/>
            <w:vAlign w:val="center"/>
            <w:hideMark/>
          </w:tcPr>
          <w:p w14:paraId="4DB0A1D1"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0.15</w:t>
            </w:r>
          </w:p>
        </w:tc>
        <w:tc>
          <w:tcPr>
            <w:tcW w:w="1226" w:type="dxa"/>
            <w:tcBorders>
              <w:top w:val="nil"/>
              <w:left w:val="nil"/>
              <w:bottom w:val="single" w:sz="8" w:space="0" w:color="auto"/>
              <w:right w:val="single" w:sz="8" w:space="0" w:color="auto"/>
            </w:tcBorders>
            <w:shd w:val="clear" w:color="auto" w:fill="auto"/>
            <w:vAlign w:val="center"/>
            <w:hideMark/>
          </w:tcPr>
          <w:p w14:paraId="0C3CB5A8"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Actual</w:t>
            </w:r>
          </w:p>
        </w:tc>
        <w:tc>
          <w:tcPr>
            <w:tcW w:w="1069" w:type="dxa"/>
            <w:tcBorders>
              <w:top w:val="nil"/>
              <w:left w:val="nil"/>
              <w:bottom w:val="single" w:sz="8" w:space="0" w:color="auto"/>
              <w:right w:val="single" w:sz="8" w:space="0" w:color="auto"/>
            </w:tcBorders>
            <w:shd w:val="clear" w:color="auto" w:fill="auto"/>
            <w:vAlign w:val="center"/>
            <w:hideMark/>
          </w:tcPr>
          <w:p w14:paraId="1011A2A2"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w:t>
            </w:r>
          </w:p>
        </w:tc>
        <w:tc>
          <w:tcPr>
            <w:tcW w:w="1187" w:type="dxa"/>
            <w:tcBorders>
              <w:top w:val="nil"/>
              <w:left w:val="nil"/>
              <w:bottom w:val="single" w:sz="8" w:space="0" w:color="auto"/>
              <w:right w:val="single" w:sz="8" w:space="0" w:color="auto"/>
            </w:tcBorders>
            <w:shd w:val="clear" w:color="auto" w:fill="auto"/>
            <w:vAlign w:val="center"/>
            <w:hideMark/>
          </w:tcPr>
          <w:p w14:paraId="0F98E7F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0.15</w:t>
            </w:r>
          </w:p>
        </w:tc>
      </w:tr>
      <w:tr w:rsidR="009B1EDA" w:rsidRPr="009B1EDA" w14:paraId="64FC9F30" w14:textId="77777777" w:rsidTr="009B1EDA">
        <w:trPr>
          <w:trHeight w:val="480"/>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451A62E"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16</w:t>
            </w:r>
          </w:p>
        </w:tc>
        <w:tc>
          <w:tcPr>
            <w:tcW w:w="4211" w:type="dxa"/>
            <w:vMerge w:val="restart"/>
            <w:tcBorders>
              <w:top w:val="nil"/>
              <w:left w:val="single" w:sz="8" w:space="0" w:color="auto"/>
              <w:bottom w:val="single" w:sz="8" w:space="0" w:color="000000"/>
              <w:right w:val="single" w:sz="8" w:space="0" w:color="auto"/>
            </w:tcBorders>
            <w:shd w:val="clear" w:color="auto" w:fill="auto"/>
            <w:vAlign w:val="center"/>
            <w:hideMark/>
          </w:tcPr>
          <w:p w14:paraId="5B611670"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DUT repositioning</w:t>
            </w:r>
          </w:p>
        </w:tc>
        <w:tc>
          <w:tcPr>
            <w:tcW w:w="1207" w:type="dxa"/>
            <w:tcBorders>
              <w:top w:val="nil"/>
              <w:left w:val="nil"/>
              <w:bottom w:val="nil"/>
              <w:right w:val="single" w:sz="8" w:space="0" w:color="auto"/>
            </w:tcBorders>
            <w:shd w:val="clear" w:color="auto" w:fill="auto"/>
            <w:vAlign w:val="center"/>
            <w:hideMark/>
          </w:tcPr>
          <w:p w14:paraId="36A6BDD3"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0.00 (NOTE 4)</w:t>
            </w:r>
          </w:p>
        </w:tc>
        <w:tc>
          <w:tcPr>
            <w:tcW w:w="1226" w:type="dxa"/>
            <w:vMerge w:val="restart"/>
            <w:tcBorders>
              <w:top w:val="nil"/>
              <w:left w:val="single" w:sz="8" w:space="0" w:color="auto"/>
              <w:bottom w:val="single" w:sz="8" w:space="0" w:color="000000"/>
              <w:right w:val="single" w:sz="8" w:space="0" w:color="auto"/>
            </w:tcBorders>
            <w:shd w:val="clear" w:color="auto" w:fill="auto"/>
            <w:vAlign w:val="center"/>
            <w:hideMark/>
          </w:tcPr>
          <w:p w14:paraId="35CD1A2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Rectangular</w:t>
            </w:r>
          </w:p>
        </w:tc>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14:paraId="1870FD1F"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1.73</w:t>
            </w:r>
          </w:p>
        </w:tc>
        <w:tc>
          <w:tcPr>
            <w:tcW w:w="1187" w:type="dxa"/>
            <w:tcBorders>
              <w:top w:val="nil"/>
              <w:left w:val="nil"/>
              <w:bottom w:val="nil"/>
              <w:right w:val="single" w:sz="8" w:space="0" w:color="auto"/>
            </w:tcBorders>
            <w:shd w:val="clear" w:color="auto" w:fill="auto"/>
            <w:vAlign w:val="center"/>
            <w:hideMark/>
          </w:tcPr>
          <w:p w14:paraId="41AB5585"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0.00 (NOTE 4)</w:t>
            </w:r>
          </w:p>
        </w:tc>
      </w:tr>
      <w:tr w:rsidR="009B1EDA" w:rsidRPr="009B1EDA" w14:paraId="17B88EEB" w14:textId="77777777" w:rsidTr="009B1EDA">
        <w:trPr>
          <w:trHeight w:val="67"/>
        </w:trPr>
        <w:tc>
          <w:tcPr>
            <w:tcW w:w="851" w:type="dxa"/>
            <w:vMerge/>
            <w:tcBorders>
              <w:top w:val="nil"/>
              <w:left w:val="single" w:sz="8" w:space="0" w:color="auto"/>
              <w:bottom w:val="single" w:sz="8" w:space="0" w:color="000000"/>
              <w:right w:val="single" w:sz="8" w:space="0" w:color="auto"/>
            </w:tcBorders>
            <w:vAlign w:val="center"/>
            <w:hideMark/>
          </w:tcPr>
          <w:p w14:paraId="4A73E667" w14:textId="77777777" w:rsidR="009B1EDA" w:rsidRPr="009B1EDA" w:rsidRDefault="009B1EDA" w:rsidP="009B1EDA">
            <w:pPr>
              <w:spacing w:after="0"/>
              <w:rPr>
                <w:rFonts w:ascii="Arial" w:eastAsia="SimSun" w:hAnsi="Arial" w:cs="Arial"/>
                <w:color w:val="000000"/>
                <w:sz w:val="18"/>
                <w:szCs w:val="18"/>
                <w:lang w:val="en-US" w:eastAsia="zh-CN"/>
              </w:rPr>
            </w:pPr>
          </w:p>
        </w:tc>
        <w:tc>
          <w:tcPr>
            <w:tcW w:w="4211" w:type="dxa"/>
            <w:vMerge/>
            <w:tcBorders>
              <w:top w:val="nil"/>
              <w:left w:val="single" w:sz="8" w:space="0" w:color="auto"/>
              <w:bottom w:val="single" w:sz="8" w:space="0" w:color="000000"/>
              <w:right w:val="single" w:sz="8" w:space="0" w:color="auto"/>
            </w:tcBorders>
            <w:vAlign w:val="center"/>
            <w:hideMark/>
          </w:tcPr>
          <w:p w14:paraId="5B5AE1D2" w14:textId="77777777" w:rsidR="009B1EDA" w:rsidRPr="009B1EDA" w:rsidRDefault="009B1EDA" w:rsidP="009B1EDA">
            <w:pPr>
              <w:spacing w:after="0"/>
              <w:rPr>
                <w:rFonts w:ascii="Arial" w:eastAsia="SimSun" w:hAnsi="Arial" w:cs="Arial"/>
                <w:color w:val="000000"/>
                <w:sz w:val="18"/>
                <w:szCs w:val="18"/>
                <w:lang w:val="en-US" w:eastAsia="zh-CN"/>
              </w:rPr>
            </w:pPr>
          </w:p>
        </w:tc>
        <w:tc>
          <w:tcPr>
            <w:tcW w:w="1207" w:type="dxa"/>
            <w:tcBorders>
              <w:top w:val="nil"/>
              <w:left w:val="nil"/>
              <w:bottom w:val="single" w:sz="8" w:space="0" w:color="auto"/>
              <w:right w:val="single" w:sz="8" w:space="0" w:color="auto"/>
            </w:tcBorders>
            <w:shd w:val="clear" w:color="auto" w:fill="auto"/>
            <w:vAlign w:val="center"/>
            <w:hideMark/>
          </w:tcPr>
          <w:p w14:paraId="48961E6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0.08 (NOTE 5)</w:t>
            </w:r>
          </w:p>
        </w:tc>
        <w:tc>
          <w:tcPr>
            <w:tcW w:w="1226" w:type="dxa"/>
            <w:vMerge/>
            <w:tcBorders>
              <w:top w:val="nil"/>
              <w:left w:val="single" w:sz="8" w:space="0" w:color="auto"/>
              <w:bottom w:val="single" w:sz="8" w:space="0" w:color="000000"/>
              <w:right w:val="single" w:sz="8" w:space="0" w:color="auto"/>
            </w:tcBorders>
            <w:vAlign w:val="center"/>
            <w:hideMark/>
          </w:tcPr>
          <w:p w14:paraId="42199C47" w14:textId="77777777" w:rsidR="009B1EDA" w:rsidRPr="009B1EDA" w:rsidRDefault="009B1EDA" w:rsidP="009B1EDA">
            <w:pPr>
              <w:spacing w:after="0"/>
              <w:rPr>
                <w:rFonts w:ascii="Arial" w:eastAsia="SimSun" w:hAnsi="Arial" w:cs="Arial"/>
                <w:color w:val="000000"/>
                <w:sz w:val="18"/>
                <w:szCs w:val="18"/>
                <w:lang w:val="en-US" w:eastAsia="zh-CN"/>
              </w:rPr>
            </w:pPr>
          </w:p>
        </w:tc>
        <w:tc>
          <w:tcPr>
            <w:tcW w:w="1069" w:type="dxa"/>
            <w:vMerge/>
            <w:tcBorders>
              <w:top w:val="nil"/>
              <w:left w:val="single" w:sz="8" w:space="0" w:color="auto"/>
              <w:bottom w:val="single" w:sz="8" w:space="0" w:color="000000"/>
              <w:right w:val="single" w:sz="8" w:space="0" w:color="auto"/>
            </w:tcBorders>
            <w:vAlign w:val="center"/>
            <w:hideMark/>
          </w:tcPr>
          <w:p w14:paraId="6B8D2C7A" w14:textId="77777777" w:rsidR="009B1EDA" w:rsidRPr="009B1EDA" w:rsidRDefault="009B1EDA" w:rsidP="009B1EDA">
            <w:pPr>
              <w:spacing w:after="0"/>
              <w:rPr>
                <w:rFonts w:ascii="Arial" w:eastAsia="SimSun" w:hAnsi="Arial" w:cs="Arial"/>
                <w:color w:val="000000"/>
                <w:sz w:val="18"/>
                <w:szCs w:val="18"/>
                <w:lang w:val="en-US" w:eastAsia="zh-CN"/>
              </w:rPr>
            </w:pPr>
          </w:p>
        </w:tc>
        <w:tc>
          <w:tcPr>
            <w:tcW w:w="1187" w:type="dxa"/>
            <w:tcBorders>
              <w:top w:val="nil"/>
              <w:left w:val="nil"/>
              <w:bottom w:val="single" w:sz="8" w:space="0" w:color="auto"/>
              <w:right w:val="single" w:sz="8" w:space="0" w:color="auto"/>
            </w:tcBorders>
            <w:shd w:val="clear" w:color="auto" w:fill="auto"/>
            <w:vAlign w:val="center"/>
            <w:hideMark/>
          </w:tcPr>
          <w:p w14:paraId="21F0389C"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0.05 (NOTE 5)</w:t>
            </w:r>
          </w:p>
        </w:tc>
      </w:tr>
      <w:tr w:rsidR="009B1EDA" w:rsidRPr="009B1EDA" w14:paraId="6B7371FA" w14:textId="77777777" w:rsidTr="009B1EDA">
        <w:trPr>
          <w:trHeight w:val="285"/>
        </w:trPr>
        <w:tc>
          <w:tcPr>
            <w:tcW w:w="9751"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E4F8379"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Stage 1: Calibration measurement</w:t>
            </w:r>
          </w:p>
        </w:tc>
      </w:tr>
      <w:tr w:rsidR="009B1EDA" w:rsidRPr="009B1EDA" w14:paraId="79E64FE5" w14:textId="77777777" w:rsidTr="009B1EDA">
        <w:trPr>
          <w:trHeight w:val="285"/>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6E8666D"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17</w:t>
            </w:r>
          </w:p>
        </w:tc>
        <w:tc>
          <w:tcPr>
            <w:tcW w:w="4211" w:type="dxa"/>
            <w:tcBorders>
              <w:top w:val="nil"/>
              <w:left w:val="nil"/>
              <w:bottom w:val="single" w:sz="8" w:space="0" w:color="auto"/>
              <w:right w:val="single" w:sz="8" w:space="0" w:color="auto"/>
            </w:tcBorders>
            <w:shd w:val="clear" w:color="auto" w:fill="auto"/>
            <w:vAlign w:val="center"/>
            <w:hideMark/>
          </w:tcPr>
          <w:p w14:paraId="5CAE3EEF"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Mismatch</w:t>
            </w:r>
          </w:p>
        </w:tc>
        <w:tc>
          <w:tcPr>
            <w:tcW w:w="1207" w:type="dxa"/>
            <w:tcBorders>
              <w:top w:val="nil"/>
              <w:left w:val="nil"/>
              <w:bottom w:val="single" w:sz="8" w:space="0" w:color="auto"/>
              <w:right w:val="single" w:sz="8" w:space="0" w:color="auto"/>
            </w:tcBorders>
            <w:shd w:val="clear" w:color="auto" w:fill="auto"/>
            <w:vAlign w:val="center"/>
            <w:hideMark/>
          </w:tcPr>
          <w:p w14:paraId="23B140C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620EBF9F"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U-shaped</w:t>
            </w:r>
          </w:p>
        </w:tc>
        <w:tc>
          <w:tcPr>
            <w:tcW w:w="1069" w:type="dxa"/>
            <w:tcBorders>
              <w:top w:val="nil"/>
              <w:left w:val="nil"/>
              <w:bottom w:val="single" w:sz="8" w:space="0" w:color="auto"/>
              <w:right w:val="single" w:sz="8" w:space="0" w:color="auto"/>
            </w:tcBorders>
            <w:shd w:val="clear" w:color="auto" w:fill="auto"/>
            <w:vAlign w:val="center"/>
            <w:hideMark/>
          </w:tcPr>
          <w:p w14:paraId="6ADA32D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1.41</w:t>
            </w:r>
          </w:p>
        </w:tc>
        <w:tc>
          <w:tcPr>
            <w:tcW w:w="1187" w:type="dxa"/>
            <w:tcBorders>
              <w:top w:val="nil"/>
              <w:left w:val="nil"/>
              <w:bottom w:val="single" w:sz="8" w:space="0" w:color="auto"/>
              <w:right w:val="single" w:sz="8" w:space="0" w:color="auto"/>
            </w:tcBorders>
            <w:shd w:val="clear" w:color="auto" w:fill="auto"/>
            <w:vAlign w:val="center"/>
            <w:hideMark/>
          </w:tcPr>
          <w:p w14:paraId="4FDD5A8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27CE17DF" w14:textId="77777777" w:rsidTr="009B1EDA">
        <w:trPr>
          <w:trHeight w:val="6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393EB25"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18</w:t>
            </w:r>
          </w:p>
        </w:tc>
        <w:tc>
          <w:tcPr>
            <w:tcW w:w="4211" w:type="dxa"/>
            <w:tcBorders>
              <w:top w:val="nil"/>
              <w:left w:val="nil"/>
              <w:bottom w:val="single" w:sz="8" w:space="0" w:color="auto"/>
              <w:right w:val="single" w:sz="8" w:space="0" w:color="auto"/>
            </w:tcBorders>
            <w:shd w:val="clear" w:color="auto" w:fill="auto"/>
            <w:vAlign w:val="center"/>
            <w:hideMark/>
          </w:tcPr>
          <w:p w14:paraId="2CB0B419"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Amplifier Uncertainties</w:t>
            </w:r>
          </w:p>
        </w:tc>
        <w:tc>
          <w:tcPr>
            <w:tcW w:w="1207" w:type="dxa"/>
            <w:tcBorders>
              <w:top w:val="nil"/>
              <w:left w:val="nil"/>
              <w:bottom w:val="single" w:sz="8" w:space="0" w:color="auto"/>
              <w:right w:val="single" w:sz="8" w:space="0" w:color="auto"/>
            </w:tcBorders>
            <w:shd w:val="clear" w:color="auto" w:fill="auto"/>
            <w:vAlign w:val="center"/>
            <w:hideMark/>
          </w:tcPr>
          <w:p w14:paraId="11F9EBC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3BD6790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Normal</w:t>
            </w:r>
          </w:p>
        </w:tc>
        <w:tc>
          <w:tcPr>
            <w:tcW w:w="1069" w:type="dxa"/>
            <w:tcBorders>
              <w:top w:val="nil"/>
              <w:left w:val="nil"/>
              <w:bottom w:val="single" w:sz="8" w:space="0" w:color="auto"/>
              <w:right w:val="single" w:sz="8" w:space="0" w:color="auto"/>
            </w:tcBorders>
            <w:shd w:val="clear" w:color="auto" w:fill="auto"/>
            <w:vAlign w:val="center"/>
            <w:hideMark/>
          </w:tcPr>
          <w:p w14:paraId="2DEDA53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1187" w:type="dxa"/>
            <w:tcBorders>
              <w:top w:val="nil"/>
              <w:left w:val="nil"/>
              <w:bottom w:val="single" w:sz="8" w:space="0" w:color="auto"/>
              <w:right w:val="single" w:sz="8" w:space="0" w:color="auto"/>
            </w:tcBorders>
            <w:shd w:val="clear" w:color="auto" w:fill="auto"/>
            <w:vAlign w:val="center"/>
            <w:hideMark/>
          </w:tcPr>
          <w:p w14:paraId="10E7CDC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587827CE" w14:textId="77777777" w:rsidTr="009B1EDA">
        <w:trPr>
          <w:trHeight w:val="246"/>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87691EA"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19</w:t>
            </w:r>
          </w:p>
        </w:tc>
        <w:tc>
          <w:tcPr>
            <w:tcW w:w="4211" w:type="dxa"/>
            <w:tcBorders>
              <w:top w:val="nil"/>
              <w:left w:val="nil"/>
              <w:bottom w:val="single" w:sz="8" w:space="0" w:color="auto"/>
              <w:right w:val="single" w:sz="8" w:space="0" w:color="auto"/>
            </w:tcBorders>
            <w:shd w:val="clear" w:color="auto" w:fill="auto"/>
            <w:vAlign w:val="center"/>
            <w:hideMark/>
          </w:tcPr>
          <w:p w14:paraId="67C897EB"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Misalignment of positioning System</w:t>
            </w:r>
          </w:p>
        </w:tc>
        <w:tc>
          <w:tcPr>
            <w:tcW w:w="1207" w:type="dxa"/>
            <w:tcBorders>
              <w:top w:val="nil"/>
              <w:left w:val="nil"/>
              <w:bottom w:val="single" w:sz="8" w:space="0" w:color="auto"/>
              <w:right w:val="single" w:sz="8" w:space="0" w:color="auto"/>
            </w:tcBorders>
            <w:shd w:val="clear" w:color="auto" w:fill="auto"/>
            <w:vAlign w:val="center"/>
            <w:hideMark/>
          </w:tcPr>
          <w:p w14:paraId="15791161"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609C652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Normal</w:t>
            </w:r>
          </w:p>
        </w:tc>
        <w:tc>
          <w:tcPr>
            <w:tcW w:w="1069" w:type="dxa"/>
            <w:tcBorders>
              <w:top w:val="nil"/>
              <w:left w:val="nil"/>
              <w:bottom w:val="single" w:sz="8" w:space="0" w:color="auto"/>
              <w:right w:val="single" w:sz="8" w:space="0" w:color="auto"/>
            </w:tcBorders>
            <w:shd w:val="clear" w:color="auto" w:fill="auto"/>
            <w:vAlign w:val="center"/>
            <w:hideMark/>
          </w:tcPr>
          <w:p w14:paraId="6AE10B0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1187" w:type="dxa"/>
            <w:tcBorders>
              <w:top w:val="nil"/>
              <w:left w:val="nil"/>
              <w:bottom w:val="single" w:sz="8" w:space="0" w:color="auto"/>
              <w:right w:val="single" w:sz="8" w:space="0" w:color="auto"/>
            </w:tcBorders>
            <w:shd w:val="clear" w:color="auto" w:fill="auto"/>
            <w:vAlign w:val="center"/>
            <w:hideMark/>
          </w:tcPr>
          <w:p w14:paraId="56716D3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338F2686" w14:textId="77777777" w:rsidTr="009B1EDA">
        <w:trPr>
          <w:trHeight w:val="25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49BEC98"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20</w:t>
            </w:r>
          </w:p>
        </w:tc>
        <w:tc>
          <w:tcPr>
            <w:tcW w:w="4211" w:type="dxa"/>
            <w:tcBorders>
              <w:top w:val="nil"/>
              <w:left w:val="nil"/>
              <w:bottom w:val="single" w:sz="8" w:space="0" w:color="auto"/>
              <w:right w:val="single" w:sz="8" w:space="0" w:color="auto"/>
            </w:tcBorders>
            <w:shd w:val="clear" w:color="auto" w:fill="auto"/>
            <w:vAlign w:val="center"/>
            <w:hideMark/>
          </w:tcPr>
          <w:p w14:paraId="3CD04621"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Uncertainty of the Network Analyzer</w:t>
            </w:r>
          </w:p>
        </w:tc>
        <w:tc>
          <w:tcPr>
            <w:tcW w:w="1207" w:type="dxa"/>
            <w:tcBorders>
              <w:top w:val="nil"/>
              <w:left w:val="nil"/>
              <w:bottom w:val="single" w:sz="8" w:space="0" w:color="auto"/>
              <w:right w:val="single" w:sz="8" w:space="0" w:color="auto"/>
            </w:tcBorders>
            <w:shd w:val="clear" w:color="auto" w:fill="auto"/>
            <w:vAlign w:val="center"/>
            <w:hideMark/>
          </w:tcPr>
          <w:p w14:paraId="1D1F41B2"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0.73</w:t>
            </w:r>
          </w:p>
        </w:tc>
        <w:tc>
          <w:tcPr>
            <w:tcW w:w="1226" w:type="dxa"/>
            <w:tcBorders>
              <w:top w:val="nil"/>
              <w:left w:val="nil"/>
              <w:bottom w:val="single" w:sz="8" w:space="0" w:color="auto"/>
              <w:right w:val="single" w:sz="8" w:space="0" w:color="auto"/>
            </w:tcBorders>
            <w:shd w:val="clear" w:color="auto" w:fill="auto"/>
            <w:vAlign w:val="center"/>
            <w:hideMark/>
          </w:tcPr>
          <w:p w14:paraId="53281E1B"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Normal</w:t>
            </w:r>
          </w:p>
        </w:tc>
        <w:tc>
          <w:tcPr>
            <w:tcW w:w="1069" w:type="dxa"/>
            <w:tcBorders>
              <w:top w:val="nil"/>
              <w:left w:val="nil"/>
              <w:bottom w:val="single" w:sz="8" w:space="0" w:color="auto"/>
              <w:right w:val="single" w:sz="8" w:space="0" w:color="auto"/>
            </w:tcBorders>
            <w:shd w:val="clear" w:color="auto" w:fill="auto"/>
            <w:vAlign w:val="center"/>
            <w:hideMark/>
          </w:tcPr>
          <w:p w14:paraId="4517E6D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1187" w:type="dxa"/>
            <w:tcBorders>
              <w:top w:val="nil"/>
              <w:left w:val="nil"/>
              <w:bottom w:val="single" w:sz="8" w:space="0" w:color="auto"/>
              <w:right w:val="single" w:sz="8" w:space="0" w:color="auto"/>
            </w:tcBorders>
            <w:shd w:val="clear" w:color="auto" w:fill="auto"/>
            <w:vAlign w:val="center"/>
            <w:hideMark/>
          </w:tcPr>
          <w:p w14:paraId="40FFE208"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6A46B9">
              <w:rPr>
                <w:rFonts w:ascii="Arial" w:eastAsia="SimSun" w:hAnsi="Arial" w:cs="Arial"/>
                <w:color w:val="000000"/>
                <w:sz w:val="18"/>
                <w:szCs w:val="18"/>
                <w:highlight w:val="green"/>
                <w:lang w:eastAsia="zh-CN"/>
              </w:rPr>
              <w:t>0.37</w:t>
            </w:r>
          </w:p>
        </w:tc>
      </w:tr>
      <w:tr w:rsidR="009B1EDA" w:rsidRPr="009B1EDA" w14:paraId="56F4454E" w14:textId="77777777" w:rsidTr="009B1EDA">
        <w:trPr>
          <w:trHeight w:val="551"/>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5C59F73"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21</w:t>
            </w:r>
          </w:p>
        </w:tc>
        <w:tc>
          <w:tcPr>
            <w:tcW w:w="4211" w:type="dxa"/>
            <w:tcBorders>
              <w:top w:val="nil"/>
              <w:left w:val="nil"/>
              <w:bottom w:val="single" w:sz="8" w:space="0" w:color="auto"/>
              <w:right w:val="single" w:sz="8" w:space="0" w:color="auto"/>
            </w:tcBorders>
            <w:shd w:val="clear" w:color="auto" w:fill="auto"/>
            <w:vAlign w:val="center"/>
            <w:hideMark/>
          </w:tcPr>
          <w:p w14:paraId="5982BE2A"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Uncertainty of the absolute gain of the calibration antenna</w:t>
            </w:r>
          </w:p>
        </w:tc>
        <w:tc>
          <w:tcPr>
            <w:tcW w:w="1207" w:type="dxa"/>
            <w:tcBorders>
              <w:top w:val="nil"/>
              <w:left w:val="nil"/>
              <w:bottom w:val="single" w:sz="8" w:space="0" w:color="auto"/>
              <w:right w:val="single" w:sz="8" w:space="0" w:color="auto"/>
            </w:tcBorders>
            <w:shd w:val="clear" w:color="auto" w:fill="auto"/>
            <w:vAlign w:val="center"/>
            <w:hideMark/>
          </w:tcPr>
          <w:p w14:paraId="07C644B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0.6</w:t>
            </w:r>
          </w:p>
        </w:tc>
        <w:tc>
          <w:tcPr>
            <w:tcW w:w="1226" w:type="dxa"/>
            <w:tcBorders>
              <w:top w:val="nil"/>
              <w:left w:val="nil"/>
              <w:bottom w:val="single" w:sz="8" w:space="0" w:color="auto"/>
              <w:right w:val="single" w:sz="8" w:space="0" w:color="auto"/>
            </w:tcBorders>
            <w:shd w:val="clear" w:color="auto" w:fill="auto"/>
            <w:vAlign w:val="center"/>
            <w:hideMark/>
          </w:tcPr>
          <w:p w14:paraId="5C47438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Normal</w:t>
            </w:r>
          </w:p>
        </w:tc>
        <w:tc>
          <w:tcPr>
            <w:tcW w:w="1069" w:type="dxa"/>
            <w:tcBorders>
              <w:top w:val="nil"/>
              <w:left w:val="nil"/>
              <w:bottom w:val="single" w:sz="8" w:space="0" w:color="auto"/>
              <w:right w:val="single" w:sz="8" w:space="0" w:color="auto"/>
            </w:tcBorders>
            <w:shd w:val="clear" w:color="auto" w:fill="auto"/>
            <w:vAlign w:val="center"/>
            <w:hideMark/>
          </w:tcPr>
          <w:p w14:paraId="34F64F1C"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1187" w:type="dxa"/>
            <w:tcBorders>
              <w:top w:val="nil"/>
              <w:left w:val="nil"/>
              <w:bottom w:val="single" w:sz="8" w:space="0" w:color="auto"/>
              <w:right w:val="single" w:sz="8" w:space="0" w:color="auto"/>
            </w:tcBorders>
            <w:shd w:val="clear" w:color="auto" w:fill="auto"/>
            <w:vAlign w:val="center"/>
            <w:hideMark/>
          </w:tcPr>
          <w:p w14:paraId="6845C06F"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0.3</w:t>
            </w:r>
          </w:p>
        </w:tc>
      </w:tr>
      <w:tr w:rsidR="009B1EDA" w:rsidRPr="009B1EDA" w14:paraId="5230269F" w14:textId="77777777" w:rsidTr="009B1EDA">
        <w:trPr>
          <w:trHeight w:val="559"/>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4139926"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22</w:t>
            </w:r>
          </w:p>
        </w:tc>
        <w:tc>
          <w:tcPr>
            <w:tcW w:w="4211" w:type="dxa"/>
            <w:tcBorders>
              <w:top w:val="nil"/>
              <w:left w:val="nil"/>
              <w:bottom w:val="single" w:sz="8" w:space="0" w:color="auto"/>
              <w:right w:val="single" w:sz="8" w:space="0" w:color="auto"/>
            </w:tcBorders>
            <w:shd w:val="clear" w:color="auto" w:fill="auto"/>
            <w:vAlign w:val="center"/>
            <w:hideMark/>
          </w:tcPr>
          <w:p w14:paraId="2EE74283"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Positioning and pointing misalignment between the reference antenna and the measurement antenna</w:t>
            </w:r>
          </w:p>
        </w:tc>
        <w:tc>
          <w:tcPr>
            <w:tcW w:w="1207" w:type="dxa"/>
            <w:tcBorders>
              <w:top w:val="nil"/>
              <w:left w:val="nil"/>
              <w:bottom w:val="single" w:sz="8" w:space="0" w:color="auto"/>
              <w:right w:val="single" w:sz="8" w:space="0" w:color="auto"/>
            </w:tcBorders>
            <w:shd w:val="clear" w:color="auto" w:fill="auto"/>
            <w:vAlign w:val="center"/>
            <w:hideMark/>
          </w:tcPr>
          <w:p w14:paraId="78EF713B"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0.01</w:t>
            </w:r>
          </w:p>
        </w:tc>
        <w:tc>
          <w:tcPr>
            <w:tcW w:w="1226" w:type="dxa"/>
            <w:tcBorders>
              <w:top w:val="nil"/>
              <w:left w:val="nil"/>
              <w:bottom w:val="single" w:sz="8" w:space="0" w:color="auto"/>
              <w:right w:val="single" w:sz="8" w:space="0" w:color="auto"/>
            </w:tcBorders>
            <w:shd w:val="clear" w:color="auto" w:fill="auto"/>
            <w:vAlign w:val="center"/>
            <w:hideMark/>
          </w:tcPr>
          <w:p w14:paraId="14D7D5E1"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Rectangular</w:t>
            </w:r>
          </w:p>
        </w:tc>
        <w:tc>
          <w:tcPr>
            <w:tcW w:w="1069" w:type="dxa"/>
            <w:tcBorders>
              <w:top w:val="nil"/>
              <w:left w:val="nil"/>
              <w:bottom w:val="single" w:sz="8" w:space="0" w:color="auto"/>
              <w:right w:val="single" w:sz="8" w:space="0" w:color="auto"/>
            </w:tcBorders>
            <w:shd w:val="clear" w:color="auto" w:fill="auto"/>
            <w:vAlign w:val="center"/>
            <w:hideMark/>
          </w:tcPr>
          <w:p w14:paraId="3734CC8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1.73</w:t>
            </w:r>
          </w:p>
        </w:tc>
        <w:tc>
          <w:tcPr>
            <w:tcW w:w="1187" w:type="dxa"/>
            <w:tcBorders>
              <w:top w:val="nil"/>
              <w:left w:val="nil"/>
              <w:bottom w:val="single" w:sz="8" w:space="0" w:color="auto"/>
              <w:right w:val="single" w:sz="8" w:space="0" w:color="auto"/>
            </w:tcBorders>
            <w:shd w:val="clear" w:color="auto" w:fill="auto"/>
            <w:vAlign w:val="center"/>
            <w:hideMark/>
          </w:tcPr>
          <w:p w14:paraId="7F96AB22"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3547A597" w14:textId="77777777" w:rsidTr="009B1EDA">
        <w:trPr>
          <w:trHeight w:val="20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C467190"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23</w:t>
            </w:r>
          </w:p>
        </w:tc>
        <w:tc>
          <w:tcPr>
            <w:tcW w:w="4211" w:type="dxa"/>
            <w:tcBorders>
              <w:top w:val="nil"/>
              <w:left w:val="nil"/>
              <w:bottom w:val="single" w:sz="8" w:space="0" w:color="auto"/>
              <w:right w:val="single" w:sz="8" w:space="0" w:color="auto"/>
            </w:tcBorders>
            <w:shd w:val="clear" w:color="auto" w:fill="auto"/>
            <w:vAlign w:val="center"/>
            <w:hideMark/>
          </w:tcPr>
          <w:p w14:paraId="557F65F2"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Phase centre offset of calibration antenna</w:t>
            </w:r>
          </w:p>
        </w:tc>
        <w:tc>
          <w:tcPr>
            <w:tcW w:w="1207" w:type="dxa"/>
            <w:tcBorders>
              <w:top w:val="nil"/>
              <w:left w:val="nil"/>
              <w:bottom w:val="single" w:sz="8" w:space="0" w:color="auto"/>
              <w:right w:val="single" w:sz="8" w:space="0" w:color="auto"/>
            </w:tcBorders>
            <w:shd w:val="clear" w:color="auto" w:fill="auto"/>
            <w:vAlign w:val="center"/>
            <w:hideMark/>
          </w:tcPr>
          <w:p w14:paraId="1376DD71"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5219FA70"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Rectangular</w:t>
            </w:r>
          </w:p>
        </w:tc>
        <w:tc>
          <w:tcPr>
            <w:tcW w:w="1069" w:type="dxa"/>
            <w:tcBorders>
              <w:top w:val="nil"/>
              <w:left w:val="nil"/>
              <w:bottom w:val="single" w:sz="8" w:space="0" w:color="auto"/>
              <w:right w:val="single" w:sz="8" w:space="0" w:color="auto"/>
            </w:tcBorders>
            <w:shd w:val="clear" w:color="auto" w:fill="auto"/>
            <w:vAlign w:val="center"/>
            <w:hideMark/>
          </w:tcPr>
          <w:p w14:paraId="49A971FB"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1.73</w:t>
            </w:r>
          </w:p>
        </w:tc>
        <w:tc>
          <w:tcPr>
            <w:tcW w:w="1187" w:type="dxa"/>
            <w:tcBorders>
              <w:top w:val="nil"/>
              <w:left w:val="nil"/>
              <w:bottom w:val="single" w:sz="8" w:space="0" w:color="auto"/>
              <w:right w:val="single" w:sz="8" w:space="0" w:color="auto"/>
            </w:tcBorders>
            <w:shd w:val="clear" w:color="auto" w:fill="auto"/>
            <w:vAlign w:val="center"/>
            <w:hideMark/>
          </w:tcPr>
          <w:p w14:paraId="0486751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75E83A6D" w14:textId="77777777" w:rsidTr="009B1EDA">
        <w:trPr>
          <w:trHeight w:val="387"/>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8A85358"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24</w:t>
            </w:r>
          </w:p>
        </w:tc>
        <w:tc>
          <w:tcPr>
            <w:tcW w:w="4211" w:type="dxa"/>
            <w:tcBorders>
              <w:top w:val="nil"/>
              <w:left w:val="nil"/>
              <w:bottom w:val="single" w:sz="8" w:space="0" w:color="auto"/>
              <w:right w:val="single" w:sz="8" w:space="0" w:color="auto"/>
            </w:tcBorders>
            <w:shd w:val="clear" w:color="auto" w:fill="auto"/>
            <w:vAlign w:val="center"/>
            <w:hideMark/>
          </w:tcPr>
          <w:p w14:paraId="0C92275F"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Quality of quiet zone for calibration process (NOTE 1)</w:t>
            </w:r>
          </w:p>
        </w:tc>
        <w:tc>
          <w:tcPr>
            <w:tcW w:w="1207" w:type="dxa"/>
            <w:tcBorders>
              <w:top w:val="nil"/>
              <w:left w:val="nil"/>
              <w:bottom w:val="single" w:sz="8" w:space="0" w:color="auto"/>
              <w:right w:val="single" w:sz="8" w:space="0" w:color="auto"/>
            </w:tcBorders>
            <w:shd w:val="clear" w:color="auto" w:fill="auto"/>
            <w:vAlign w:val="center"/>
            <w:hideMark/>
          </w:tcPr>
          <w:p w14:paraId="5DFD172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0.4</w:t>
            </w:r>
          </w:p>
        </w:tc>
        <w:tc>
          <w:tcPr>
            <w:tcW w:w="1226" w:type="dxa"/>
            <w:tcBorders>
              <w:top w:val="nil"/>
              <w:left w:val="nil"/>
              <w:bottom w:val="single" w:sz="8" w:space="0" w:color="auto"/>
              <w:right w:val="single" w:sz="8" w:space="0" w:color="auto"/>
            </w:tcBorders>
            <w:shd w:val="clear" w:color="auto" w:fill="auto"/>
            <w:vAlign w:val="center"/>
            <w:hideMark/>
          </w:tcPr>
          <w:p w14:paraId="516E942D"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Actual</w:t>
            </w:r>
          </w:p>
        </w:tc>
        <w:tc>
          <w:tcPr>
            <w:tcW w:w="1069" w:type="dxa"/>
            <w:tcBorders>
              <w:top w:val="nil"/>
              <w:left w:val="nil"/>
              <w:bottom w:val="single" w:sz="8" w:space="0" w:color="auto"/>
              <w:right w:val="single" w:sz="8" w:space="0" w:color="auto"/>
            </w:tcBorders>
            <w:shd w:val="clear" w:color="auto" w:fill="auto"/>
            <w:vAlign w:val="center"/>
            <w:hideMark/>
          </w:tcPr>
          <w:p w14:paraId="1A376E1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w:t>
            </w:r>
          </w:p>
        </w:tc>
        <w:tc>
          <w:tcPr>
            <w:tcW w:w="1187" w:type="dxa"/>
            <w:tcBorders>
              <w:top w:val="nil"/>
              <w:left w:val="nil"/>
              <w:bottom w:val="single" w:sz="8" w:space="0" w:color="auto"/>
              <w:right w:val="single" w:sz="8" w:space="0" w:color="auto"/>
            </w:tcBorders>
            <w:shd w:val="clear" w:color="auto" w:fill="auto"/>
            <w:vAlign w:val="center"/>
            <w:hideMark/>
          </w:tcPr>
          <w:p w14:paraId="5B877033"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0.4</w:t>
            </w:r>
          </w:p>
        </w:tc>
      </w:tr>
      <w:tr w:rsidR="009B1EDA" w:rsidRPr="009B1EDA" w14:paraId="668D00B7" w14:textId="77777777" w:rsidTr="009B1EDA">
        <w:trPr>
          <w:trHeight w:val="38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691668FF"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25</w:t>
            </w:r>
          </w:p>
        </w:tc>
        <w:tc>
          <w:tcPr>
            <w:tcW w:w="4211" w:type="dxa"/>
            <w:tcBorders>
              <w:top w:val="nil"/>
              <w:left w:val="nil"/>
              <w:bottom w:val="single" w:sz="8" w:space="0" w:color="auto"/>
              <w:right w:val="single" w:sz="8" w:space="0" w:color="auto"/>
            </w:tcBorders>
            <w:shd w:val="clear" w:color="auto" w:fill="auto"/>
            <w:vAlign w:val="center"/>
            <w:hideMark/>
          </w:tcPr>
          <w:p w14:paraId="1BC6F327"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Standing wave between reference calibration antenna and measurement antenna</w:t>
            </w:r>
          </w:p>
        </w:tc>
        <w:tc>
          <w:tcPr>
            <w:tcW w:w="1207" w:type="dxa"/>
            <w:tcBorders>
              <w:top w:val="nil"/>
              <w:left w:val="nil"/>
              <w:bottom w:val="single" w:sz="8" w:space="0" w:color="auto"/>
              <w:right w:val="single" w:sz="8" w:space="0" w:color="auto"/>
            </w:tcBorders>
            <w:shd w:val="clear" w:color="auto" w:fill="auto"/>
            <w:vAlign w:val="center"/>
            <w:hideMark/>
          </w:tcPr>
          <w:p w14:paraId="3A6AE3F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31B7D7BD"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U-shaped</w:t>
            </w:r>
          </w:p>
        </w:tc>
        <w:tc>
          <w:tcPr>
            <w:tcW w:w="1069" w:type="dxa"/>
            <w:tcBorders>
              <w:top w:val="nil"/>
              <w:left w:val="nil"/>
              <w:bottom w:val="single" w:sz="8" w:space="0" w:color="auto"/>
              <w:right w:val="single" w:sz="8" w:space="0" w:color="auto"/>
            </w:tcBorders>
            <w:shd w:val="clear" w:color="auto" w:fill="auto"/>
            <w:vAlign w:val="center"/>
            <w:hideMark/>
          </w:tcPr>
          <w:p w14:paraId="74DC4E2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1.41</w:t>
            </w:r>
          </w:p>
        </w:tc>
        <w:tc>
          <w:tcPr>
            <w:tcW w:w="1187" w:type="dxa"/>
            <w:tcBorders>
              <w:top w:val="nil"/>
              <w:left w:val="nil"/>
              <w:bottom w:val="single" w:sz="8" w:space="0" w:color="auto"/>
              <w:right w:val="single" w:sz="8" w:space="0" w:color="auto"/>
            </w:tcBorders>
            <w:shd w:val="clear" w:color="auto" w:fill="auto"/>
            <w:vAlign w:val="center"/>
            <w:hideMark/>
          </w:tcPr>
          <w:p w14:paraId="42AF9FA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7D1B0168" w14:textId="77777777" w:rsidTr="009B1EDA">
        <w:trPr>
          <w:trHeight w:val="23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4A616304"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26</w:t>
            </w:r>
          </w:p>
        </w:tc>
        <w:tc>
          <w:tcPr>
            <w:tcW w:w="4211" w:type="dxa"/>
            <w:tcBorders>
              <w:top w:val="nil"/>
              <w:left w:val="nil"/>
              <w:bottom w:val="single" w:sz="8" w:space="0" w:color="auto"/>
              <w:right w:val="single" w:sz="8" w:space="0" w:color="auto"/>
            </w:tcBorders>
            <w:shd w:val="clear" w:color="auto" w:fill="auto"/>
            <w:vAlign w:val="center"/>
            <w:hideMark/>
          </w:tcPr>
          <w:p w14:paraId="152077EF"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Influence of the calibration antenna feed cable</w:t>
            </w:r>
          </w:p>
        </w:tc>
        <w:tc>
          <w:tcPr>
            <w:tcW w:w="1207" w:type="dxa"/>
            <w:tcBorders>
              <w:top w:val="nil"/>
              <w:left w:val="nil"/>
              <w:bottom w:val="single" w:sz="8" w:space="0" w:color="auto"/>
              <w:right w:val="single" w:sz="8" w:space="0" w:color="auto"/>
            </w:tcBorders>
            <w:shd w:val="clear" w:color="auto" w:fill="auto"/>
            <w:vAlign w:val="center"/>
            <w:hideMark/>
          </w:tcPr>
          <w:p w14:paraId="19A5B962"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0.14</w:t>
            </w:r>
          </w:p>
        </w:tc>
        <w:tc>
          <w:tcPr>
            <w:tcW w:w="1226" w:type="dxa"/>
            <w:tcBorders>
              <w:top w:val="nil"/>
              <w:left w:val="nil"/>
              <w:bottom w:val="single" w:sz="8" w:space="0" w:color="auto"/>
              <w:right w:val="single" w:sz="8" w:space="0" w:color="auto"/>
            </w:tcBorders>
            <w:shd w:val="clear" w:color="auto" w:fill="auto"/>
            <w:vAlign w:val="center"/>
            <w:hideMark/>
          </w:tcPr>
          <w:p w14:paraId="05C5A8DD"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Normal</w:t>
            </w:r>
          </w:p>
        </w:tc>
        <w:tc>
          <w:tcPr>
            <w:tcW w:w="1069" w:type="dxa"/>
            <w:tcBorders>
              <w:top w:val="nil"/>
              <w:left w:val="nil"/>
              <w:bottom w:val="single" w:sz="8" w:space="0" w:color="auto"/>
              <w:right w:val="single" w:sz="8" w:space="0" w:color="auto"/>
            </w:tcBorders>
            <w:shd w:val="clear" w:color="auto" w:fill="auto"/>
            <w:vAlign w:val="center"/>
            <w:hideMark/>
          </w:tcPr>
          <w:p w14:paraId="0AEBEBF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w:t>
            </w:r>
          </w:p>
        </w:tc>
        <w:tc>
          <w:tcPr>
            <w:tcW w:w="1187" w:type="dxa"/>
            <w:tcBorders>
              <w:top w:val="nil"/>
              <w:left w:val="nil"/>
              <w:bottom w:val="single" w:sz="8" w:space="0" w:color="auto"/>
              <w:right w:val="single" w:sz="8" w:space="0" w:color="auto"/>
            </w:tcBorders>
            <w:shd w:val="clear" w:color="auto" w:fill="auto"/>
            <w:vAlign w:val="center"/>
            <w:hideMark/>
          </w:tcPr>
          <w:p w14:paraId="17C8601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0.07</w:t>
            </w:r>
          </w:p>
        </w:tc>
      </w:tr>
      <w:tr w:rsidR="009B1EDA" w:rsidRPr="009B1EDA" w14:paraId="65843536" w14:textId="77777777" w:rsidTr="009B1EDA">
        <w:trPr>
          <w:trHeight w:val="26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011F5AF"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27</w:t>
            </w:r>
          </w:p>
        </w:tc>
        <w:tc>
          <w:tcPr>
            <w:tcW w:w="4211" w:type="dxa"/>
            <w:tcBorders>
              <w:top w:val="nil"/>
              <w:left w:val="nil"/>
              <w:bottom w:val="single" w:sz="8" w:space="0" w:color="auto"/>
              <w:right w:val="single" w:sz="8" w:space="0" w:color="auto"/>
            </w:tcBorders>
            <w:shd w:val="clear" w:color="auto" w:fill="auto"/>
            <w:vAlign w:val="center"/>
            <w:hideMark/>
          </w:tcPr>
          <w:p w14:paraId="1C0AFAA4" w14:textId="77777777" w:rsidR="009B1EDA" w:rsidRPr="009B1EDA" w:rsidRDefault="009B1EDA" w:rsidP="009B1EDA">
            <w:pPr>
              <w:spacing w:after="0"/>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Insertion Loss Variation</w:t>
            </w:r>
          </w:p>
        </w:tc>
        <w:tc>
          <w:tcPr>
            <w:tcW w:w="1207" w:type="dxa"/>
            <w:tcBorders>
              <w:top w:val="nil"/>
              <w:left w:val="nil"/>
              <w:bottom w:val="single" w:sz="8" w:space="0" w:color="auto"/>
              <w:right w:val="single" w:sz="8" w:space="0" w:color="auto"/>
            </w:tcBorders>
            <w:shd w:val="clear" w:color="auto" w:fill="auto"/>
            <w:vAlign w:val="center"/>
            <w:hideMark/>
          </w:tcPr>
          <w:p w14:paraId="6C3E24A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c>
          <w:tcPr>
            <w:tcW w:w="1226" w:type="dxa"/>
            <w:tcBorders>
              <w:top w:val="nil"/>
              <w:left w:val="nil"/>
              <w:bottom w:val="single" w:sz="8" w:space="0" w:color="auto"/>
              <w:right w:val="single" w:sz="8" w:space="0" w:color="auto"/>
            </w:tcBorders>
            <w:shd w:val="clear" w:color="auto" w:fill="auto"/>
            <w:vAlign w:val="center"/>
            <w:hideMark/>
          </w:tcPr>
          <w:p w14:paraId="27118BB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Rectangular</w:t>
            </w:r>
          </w:p>
        </w:tc>
        <w:tc>
          <w:tcPr>
            <w:tcW w:w="1069" w:type="dxa"/>
            <w:tcBorders>
              <w:top w:val="nil"/>
              <w:left w:val="nil"/>
              <w:bottom w:val="single" w:sz="8" w:space="0" w:color="auto"/>
              <w:right w:val="single" w:sz="8" w:space="0" w:color="auto"/>
            </w:tcBorders>
            <w:shd w:val="clear" w:color="auto" w:fill="auto"/>
            <w:vAlign w:val="center"/>
            <w:hideMark/>
          </w:tcPr>
          <w:p w14:paraId="6729ABFE"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1.73</w:t>
            </w:r>
          </w:p>
        </w:tc>
        <w:tc>
          <w:tcPr>
            <w:tcW w:w="1187" w:type="dxa"/>
            <w:tcBorders>
              <w:top w:val="nil"/>
              <w:left w:val="nil"/>
              <w:bottom w:val="single" w:sz="8" w:space="0" w:color="auto"/>
              <w:right w:val="single" w:sz="8" w:space="0" w:color="auto"/>
            </w:tcBorders>
            <w:shd w:val="clear" w:color="auto" w:fill="auto"/>
            <w:vAlign w:val="center"/>
            <w:hideMark/>
          </w:tcPr>
          <w:p w14:paraId="44B8182C"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096E390D" w14:textId="77777777" w:rsidTr="009B1EDA">
        <w:trPr>
          <w:trHeight w:val="285"/>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1BFA41AB"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 xml:space="preserve">　</w:t>
            </w:r>
          </w:p>
        </w:tc>
        <w:tc>
          <w:tcPr>
            <w:tcW w:w="7713" w:type="dxa"/>
            <w:gridSpan w:val="4"/>
            <w:tcBorders>
              <w:top w:val="single" w:sz="8" w:space="0" w:color="auto"/>
              <w:left w:val="nil"/>
              <w:bottom w:val="single" w:sz="8" w:space="0" w:color="auto"/>
              <w:right w:val="single" w:sz="8" w:space="0" w:color="000000"/>
            </w:tcBorders>
            <w:shd w:val="clear" w:color="auto" w:fill="auto"/>
            <w:vAlign w:val="center"/>
            <w:hideMark/>
          </w:tcPr>
          <w:p w14:paraId="6AB609EC"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Systematic uncertainties (NOTE 6)</w:t>
            </w:r>
          </w:p>
        </w:tc>
        <w:tc>
          <w:tcPr>
            <w:tcW w:w="1187" w:type="dxa"/>
            <w:tcBorders>
              <w:top w:val="nil"/>
              <w:left w:val="nil"/>
              <w:bottom w:val="single" w:sz="8" w:space="0" w:color="auto"/>
              <w:right w:val="single" w:sz="8" w:space="0" w:color="auto"/>
            </w:tcBorders>
            <w:shd w:val="clear" w:color="auto" w:fill="auto"/>
            <w:vAlign w:val="center"/>
            <w:hideMark/>
          </w:tcPr>
          <w:p w14:paraId="64A7838A" w14:textId="77777777" w:rsidR="009B1EDA" w:rsidRPr="009B1EDA" w:rsidRDefault="009B1EDA" w:rsidP="009B1EDA">
            <w:pPr>
              <w:spacing w:after="0"/>
              <w:jc w:val="center"/>
              <w:rPr>
                <w:rFonts w:ascii="Arial" w:eastAsia="SimSun" w:hAnsi="Arial" w:cs="Arial"/>
                <w:b/>
                <w:bCs/>
                <w:color w:val="000000"/>
                <w:sz w:val="18"/>
                <w:szCs w:val="18"/>
                <w:lang w:val="en-US" w:eastAsia="zh-CN"/>
              </w:rPr>
            </w:pPr>
            <w:r w:rsidRPr="009B1EDA">
              <w:rPr>
                <w:rFonts w:ascii="Arial" w:eastAsia="SimSun" w:hAnsi="Arial" w:cs="Arial"/>
                <w:b/>
                <w:bCs/>
                <w:color w:val="000000"/>
                <w:sz w:val="18"/>
                <w:szCs w:val="18"/>
                <w:lang w:eastAsia="zh-CN"/>
              </w:rPr>
              <w:t>Value</w:t>
            </w:r>
          </w:p>
        </w:tc>
      </w:tr>
      <w:tr w:rsidR="009B1EDA" w:rsidRPr="009B1EDA" w14:paraId="57F68B64" w14:textId="77777777" w:rsidTr="009B1EDA">
        <w:trPr>
          <w:trHeight w:val="48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648F5B1F"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28</w:t>
            </w:r>
          </w:p>
        </w:tc>
        <w:tc>
          <w:tcPr>
            <w:tcW w:w="7713" w:type="dxa"/>
            <w:gridSpan w:val="4"/>
            <w:tcBorders>
              <w:top w:val="single" w:sz="8" w:space="0" w:color="auto"/>
              <w:left w:val="nil"/>
              <w:bottom w:val="single" w:sz="8" w:space="0" w:color="auto"/>
              <w:right w:val="single" w:sz="8" w:space="0" w:color="000000"/>
            </w:tcBorders>
            <w:shd w:val="clear" w:color="auto" w:fill="auto"/>
            <w:vAlign w:val="center"/>
            <w:hideMark/>
          </w:tcPr>
          <w:p w14:paraId="6AA7A55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Systematic error due to TRP calculation/quadrature (NOTE 4)</w:t>
            </w:r>
          </w:p>
        </w:tc>
        <w:tc>
          <w:tcPr>
            <w:tcW w:w="1187" w:type="dxa"/>
            <w:tcBorders>
              <w:top w:val="nil"/>
              <w:left w:val="nil"/>
              <w:bottom w:val="single" w:sz="8" w:space="0" w:color="auto"/>
              <w:right w:val="single" w:sz="8" w:space="0" w:color="auto"/>
            </w:tcBorders>
            <w:shd w:val="clear" w:color="auto" w:fill="auto"/>
            <w:vAlign w:val="center"/>
            <w:hideMark/>
          </w:tcPr>
          <w:p w14:paraId="3C7E650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w:t>
            </w:r>
          </w:p>
        </w:tc>
      </w:tr>
      <w:tr w:rsidR="009B1EDA" w:rsidRPr="009B1EDA" w14:paraId="5047B8AA" w14:textId="77777777" w:rsidTr="009B1EDA">
        <w:trPr>
          <w:trHeight w:val="285"/>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284E70F8"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29</w:t>
            </w:r>
          </w:p>
        </w:tc>
        <w:tc>
          <w:tcPr>
            <w:tcW w:w="7713" w:type="dxa"/>
            <w:gridSpan w:val="4"/>
            <w:tcBorders>
              <w:top w:val="single" w:sz="8" w:space="0" w:color="auto"/>
              <w:left w:val="nil"/>
              <w:bottom w:val="single" w:sz="8" w:space="0" w:color="auto"/>
              <w:right w:val="single" w:sz="8" w:space="0" w:color="000000"/>
            </w:tcBorders>
            <w:shd w:val="clear" w:color="auto" w:fill="auto"/>
            <w:vAlign w:val="center"/>
            <w:hideMark/>
          </w:tcPr>
          <w:p w14:paraId="64509450"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Influence of noise (23.45GHz &lt;= f &lt;= 32.125GHz)</w:t>
            </w:r>
          </w:p>
        </w:tc>
        <w:tc>
          <w:tcPr>
            <w:tcW w:w="1187" w:type="dxa"/>
            <w:tcBorders>
              <w:top w:val="nil"/>
              <w:left w:val="nil"/>
              <w:bottom w:val="single" w:sz="8" w:space="0" w:color="auto"/>
              <w:right w:val="single" w:sz="8" w:space="0" w:color="auto"/>
            </w:tcBorders>
            <w:shd w:val="clear" w:color="auto" w:fill="auto"/>
            <w:vAlign w:val="center"/>
            <w:hideMark/>
          </w:tcPr>
          <w:p w14:paraId="0256A013"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0.1</w:t>
            </w:r>
          </w:p>
        </w:tc>
      </w:tr>
      <w:tr w:rsidR="009B1EDA" w:rsidRPr="009B1EDA" w14:paraId="534E05EA" w14:textId="77777777" w:rsidTr="009B1EDA">
        <w:trPr>
          <w:trHeight w:val="285"/>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6A8441B3"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29</w:t>
            </w:r>
          </w:p>
        </w:tc>
        <w:tc>
          <w:tcPr>
            <w:tcW w:w="7713" w:type="dxa"/>
            <w:gridSpan w:val="4"/>
            <w:tcBorders>
              <w:top w:val="single" w:sz="8" w:space="0" w:color="auto"/>
              <w:left w:val="nil"/>
              <w:bottom w:val="single" w:sz="8" w:space="0" w:color="auto"/>
              <w:right w:val="single" w:sz="8" w:space="0" w:color="000000"/>
            </w:tcBorders>
            <w:shd w:val="clear" w:color="auto" w:fill="auto"/>
            <w:vAlign w:val="center"/>
            <w:hideMark/>
          </w:tcPr>
          <w:p w14:paraId="6ED96F1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Influence of noise (32.125GHz &lt; f &lt;= 40.8GHz)</w:t>
            </w:r>
          </w:p>
        </w:tc>
        <w:tc>
          <w:tcPr>
            <w:tcW w:w="1187" w:type="dxa"/>
            <w:tcBorders>
              <w:top w:val="nil"/>
              <w:left w:val="nil"/>
              <w:bottom w:val="single" w:sz="8" w:space="0" w:color="auto"/>
              <w:right w:val="single" w:sz="8" w:space="0" w:color="auto"/>
            </w:tcBorders>
            <w:shd w:val="clear" w:color="auto" w:fill="auto"/>
            <w:vAlign w:val="center"/>
            <w:hideMark/>
          </w:tcPr>
          <w:p w14:paraId="26883B0C"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0.3</w:t>
            </w:r>
          </w:p>
        </w:tc>
      </w:tr>
      <w:tr w:rsidR="009B1EDA" w:rsidRPr="009B1EDA" w14:paraId="4D5262EE" w14:textId="77777777" w:rsidTr="009B1EDA">
        <w:trPr>
          <w:trHeight w:val="480"/>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345B194" w14:textId="77777777" w:rsidR="009B1EDA" w:rsidRPr="009B1EDA" w:rsidRDefault="009B1EDA" w:rsidP="009B1EDA">
            <w:pPr>
              <w:spacing w:after="0"/>
              <w:jc w:val="right"/>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30</w:t>
            </w:r>
          </w:p>
        </w:tc>
        <w:tc>
          <w:tcPr>
            <w:tcW w:w="7713" w:type="dxa"/>
            <w:gridSpan w:val="4"/>
            <w:tcBorders>
              <w:top w:val="single" w:sz="8" w:space="0" w:color="auto"/>
              <w:left w:val="nil"/>
              <w:bottom w:val="single" w:sz="8" w:space="0" w:color="auto"/>
              <w:right w:val="single" w:sz="8" w:space="0" w:color="000000"/>
            </w:tcBorders>
            <w:shd w:val="clear" w:color="auto" w:fill="auto"/>
            <w:vAlign w:val="center"/>
            <w:hideMark/>
          </w:tcPr>
          <w:p w14:paraId="53BA7738"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Systematic error related to beam peak search (NOTE 5)</w:t>
            </w:r>
          </w:p>
        </w:tc>
        <w:tc>
          <w:tcPr>
            <w:tcW w:w="1187" w:type="dxa"/>
            <w:tcBorders>
              <w:top w:val="nil"/>
              <w:left w:val="nil"/>
              <w:bottom w:val="single" w:sz="8" w:space="0" w:color="auto"/>
              <w:right w:val="single" w:sz="8" w:space="0" w:color="auto"/>
            </w:tcBorders>
            <w:shd w:val="clear" w:color="auto" w:fill="auto"/>
            <w:vAlign w:val="center"/>
            <w:hideMark/>
          </w:tcPr>
          <w:p w14:paraId="337C944F"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6A46B9">
              <w:rPr>
                <w:rFonts w:ascii="Arial" w:eastAsia="SimSun" w:hAnsi="Arial" w:cs="Arial"/>
                <w:color w:val="000000"/>
                <w:sz w:val="18"/>
                <w:szCs w:val="18"/>
                <w:highlight w:val="red"/>
                <w:lang w:eastAsia="zh-CN"/>
              </w:rPr>
              <w:t>0.5</w:t>
            </w:r>
          </w:p>
        </w:tc>
      </w:tr>
      <w:tr w:rsidR="009B1EDA" w:rsidRPr="009B1EDA" w14:paraId="4285B2CC" w14:textId="77777777" w:rsidTr="009B1EDA">
        <w:trPr>
          <w:trHeight w:val="285"/>
        </w:trPr>
        <w:tc>
          <w:tcPr>
            <w:tcW w:w="85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CAA2232"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 xml:space="preserve">Total measurement uncertainty </w:t>
            </w:r>
          </w:p>
        </w:tc>
        <w:tc>
          <w:tcPr>
            <w:tcW w:w="1187" w:type="dxa"/>
            <w:tcBorders>
              <w:top w:val="nil"/>
              <w:left w:val="nil"/>
              <w:bottom w:val="single" w:sz="8" w:space="0" w:color="auto"/>
              <w:right w:val="single" w:sz="8" w:space="0" w:color="auto"/>
            </w:tcBorders>
            <w:shd w:val="clear" w:color="auto" w:fill="auto"/>
            <w:vAlign w:val="center"/>
            <w:hideMark/>
          </w:tcPr>
          <w:p w14:paraId="55EEBAEB"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Value</w:t>
            </w:r>
          </w:p>
        </w:tc>
      </w:tr>
      <w:tr w:rsidR="009B1EDA" w:rsidRPr="009B1EDA" w14:paraId="45CEC5D5" w14:textId="77777777" w:rsidTr="009B1EDA">
        <w:trPr>
          <w:trHeight w:val="480"/>
        </w:trPr>
        <w:tc>
          <w:tcPr>
            <w:tcW w:w="85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E290564"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EIRP Expanded uncertainty (23.45GHz &lt;= f &lt;= 32.125GHz) (1.96σ - confidence interval of 95 %) [dB]</w:t>
            </w:r>
          </w:p>
        </w:tc>
        <w:tc>
          <w:tcPr>
            <w:tcW w:w="1187" w:type="dxa"/>
            <w:tcBorders>
              <w:top w:val="nil"/>
              <w:left w:val="nil"/>
              <w:bottom w:val="single" w:sz="8" w:space="0" w:color="auto"/>
              <w:right w:val="single" w:sz="8" w:space="0" w:color="auto"/>
            </w:tcBorders>
            <w:shd w:val="clear" w:color="auto" w:fill="auto"/>
            <w:vAlign w:val="center"/>
            <w:hideMark/>
          </w:tcPr>
          <w:p w14:paraId="26C09988"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4.89</w:t>
            </w:r>
          </w:p>
        </w:tc>
      </w:tr>
      <w:tr w:rsidR="009B1EDA" w:rsidRPr="009B1EDA" w14:paraId="1365F8A6" w14:textId="77777777" w:rsidTr="009B1EDA">
        <w:trPr>
          <w:trHeight w:val="480"/>
        </w:trPr>
        <w:tc>
          <w:tcPr>
            <w:tcW w:w="85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8884489"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lastRenderedPageBreak/>
              <w:t>EIRP Expanded uncertainty (32.125GHz &lt; f &lt;= 40.8GHz) (1.96σ - confidence interval of 95 %) [dB]</w:t>
            </w:r>
          </w:p>
        </w:tc>
        <w:tc>
          <w:tcPr>
            <w:tcW w:w="1187" w:type="dxa"/>
            <w:tcBorders>
              <w:top w:val="nil"/>
              <w:left w:val="nil"/>
              <w:bottom w:val="single" w:sz="8" w:space="0" w:color="auto"/>
              <w:right w:val="single" w:sz="8" w:space="0" w:color="auto"/>
            </w:tcBorders>
            <w:shd w:val="clear" w:color="auto" w:fill="auto"/>
            <w:vAlign w:val="center"/>
            <w:hideMark/>
          </w:tcPr>
          <w:p w14:paraId="0EBA128A"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5.09</w:t>
            </w:r>
          </w:p>
        </w:tc>
      </w:tr>
      <w:tr w:rsidR="009B1EDA" w:rsidRPr="009B1EDA" w14:paraId="16AF38EE" w14:textId="77777777" w:rsidTr="009B1EDA">
        <w:trPr>
          <w:trHeight w:val="480"/>
        </w:trPr>
        <w:tc>
          <w:tcPr>
            <w:tcW w:w="85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A00BAD7"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TRP Expanded uncertainty (23.45GHz &lt;= f &lt;= 32.125GHz) (1.96σ - confidence interval of 95 %) [dB]</w:t>
            </w:r>
          </w:p>
        </w:tc>
        <w:tc>
          <w:tcPr>
            <w:tcW w:w="1187" w:type="dxa"/>
            <w:tcBorders>
              <w:top w:val="nil"/>
              <w:left w:val="nil"/>
              <w:bottom w:val="single" w:sz="8" w:space="0" w:color="auto"/>
              <w:right w:val="single" w:sz="8" w:space="0" w:color="auto"/>
            </w:tcBorders>
            <w:shd w:val="clear" w:color="auto" w:fill="auto"/>
            <w:vAlign w:val="center"/>
            <w:hideMark/>
          </w:tcPr>
          <w:p w14:paraId="190CAF5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4.42</w:t>
            </w:r>
          </w:p>
        </w:tc>
      </w:tr>
      <w:tr w:rsidR="009B1EDA" w:rsidRPr="009B1EDA" w14:paraId="405C655B" w14:textId="77777777" w:rsidTr="009B1EDA">
        <w:trPr>
          <w:trHeight w:val="480"/>
        </w:trPr>
        <w:tc>
          <w:tcPr>
            <w:tcW w:w="85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B27CF43"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TRP Expanded uncertainty (32.125GHz &lt; f &lt;= 40.8GHz) (1.96σ - confidence interval of 95 %) [dB]</w:t>
            </w:r>
          </w:p>
        </w:tc>
        <w:tc>
          <w:tcPr>
            <w:tcW w:w="1187" w:type="dxa"/>
            <w:tcBorders>
              <w:top w:val="nil"/>
              <w:left w:val="nil"/>
              <w:bottom w:val="single" w:sz="8" w:space="0" w:color="auto"/>
              <w:right w:val="single" w:sz="8" w:space="0" w:color="auto"/>
            </w:tcBorders>
            <w:shd w:val="clear" w:color="auto" w:fill="auto"/>
            <w:vAlign w:val="center"/>
            <w:hideMark/>
          </w:tcPr>
          <w:p w14:paraId="21471E26" w14:textId="77777777" w:rsidR="009B1EDA" w:rsidRPr="009B1EDA" w:rsidRDefault="009B1EDA" w:rsidP="009B1EDA">
            <w:pPr>
              <w:spacing w:after="0"/>
              <w:jc w:val="center"/>
              <w:rPr>
                <w:rFonts w:ascii="Arial" w:eastAsia="SimSun" w:hAnsi="Arial" w:cs="Arial"/>
                <w:color w:val="000000"/>
                <w:sz w:val="18"/>
                <w:szCs w:val="18"/>
                <w:lang w:val="en-US" w:eastAsia="zh-CN"/>
              </w:rPr>
            </w:pPr>
            <w:r w:rsidRPr="009B1EDA">
              <w:rPr>
                <w:rFonts w:ascii="Arial" w:eastAsia="SimSun" w:hAnsi="Arial" w:cs="Arial"/>
                <w:color w:val="000000"/>
                <w:sz w:val="18"/>
                <w:szCs w:val="18"/>
                <w:lang w:eastAsia="zh-CN"/>
              </w:rPr>
              <w:t>4.62</w:t>
            </w:r>
          </w:p>
        </w:tc>
      </w:tr>
    </w:tbl>
    <w:p w14:paraId="20820D5E" w14:textId="77777777" w:rsidR="009B1EDA" w:rsidRDefault="009B1EDA" w:rsidP="006A5597">
      <w:pPr>
        <w:rPr>
          <w:lang w:val="en-US" w:eastAsia="sv-SE"/>
        </w:rPr>
      </w:pPr>
    </w:p>
    <w:p w14:paraId="5F0E4450" w14:textId="34286088" w:rsidR="009B1EDA" w:rsidRDefault="009B1EDA" w:rsidP="006A5597">
      <w:pPr>
        <w:rPr>
          <w:lang w:val="en-US" w:eastAsia="sv-SE"/>
        </w:rPr>
      </w:pPr>
      <w:r>
        <w:rPr>
          <w:lang w:val="en-US" w:eastAsia="sv-SE"/>
        </w:rPr>
        <w:t>W</w:t>
      </w:r>
      <w:r>
        <w:rPr>
          <w:rFonts w:hint="eastAsia"/>
          <w:lang w:val="en-US" w:eastAsia="sv-SE"/>
        </w:rPr>
        <w:t xml:space="preserve">hen </w:t>
      </w:r>
      <w:r w:rsidR="003225ED">
        <w:rPr>
          <w:lang w:val="en-US" w:eastAsia="sv-SE"/>
        </w:rPr>
        <w:t>comparing</w:t>
      </w:r>
      <w:r>
        <w:rPr>
          <w:lang w:val="en-US" w:eastAsia="sv-SE"/>
        </w:rPr>
        <w:t xml:space="preserve"> errors with the BS budgets </w:t>
      </w:r>
      <w:r w:rsidR="003225ED">
        <w:rPr>
          <w:lang w:val="en-US" w:eastAsia="sv-SE"/>
        </w:rPr>
        <w:t>there</w:t>
      </w:r>
      <w:r>
        <w:rPr>
          <w:lang w:val="en-US" w:eastAsia="sv-SE"/>
        </w:rPr>
        <w:t xml:space="preserve"> are some </w:t>
      </w:r>
      <w:r w:rsidR="006A46B9">
        <w:rPr>
          <w:lang w:val="en-US" w:eastAsia="sv-SE"/>
        </w:rPr>
        <w:t>thi</w:t>
      </w:r>
      <w:r>
        <w:rPr>
          <w:lang w:val="en-US" w:eastAsia="sv-SE"/>
        </w:rPr>
        <w:t>ng</w:t>
      </w:r>
      <w:r w:rsidR="006A46B9">
        <w:rPr>
          <w:lang w:val="en-US" w:eastAsia="sv-SE"/>
        </w:rPr>
        <w:t>s</w:t>
      </w:r>
      <w:r>
        <w:rPr>
          <w:lang w:val="en-US" w:eastAsia="sv-SE"/>
        </w:rPr>
        <w:t xml:space="preserve"> which can be directly compared</w:t>
      </w:r>
    </w:p>
    <w:p w14:paraId="35601504" w14:textId="0B3D7BE5" w:rsidR="009B1EDA" w:rsidRDefault="009B1EDA" w:rsidP="003225ED">
      <w:pPr>
        <w:ind w:left="284" w:firstLine="284"/>
        <w:rPr>
          <w:lang w:val="en-US" w:eastAsia="sv-SE"/>
        </w:rPr>
      </w:pPr>
      <w:r>
        <w:rPr>
          <w:lang w:val="en-US" w:eastAsia="sv-SE"/>
        </w:rPr>
        <w:t xml:space="preserve">RF measurement equipment: BS = </w:t>
      </w:r>
      <w:r w:rsidR="003225ED">
        <w:rPr>
          <w:lang w:val="en-US" w:eastAsia="sv-SE"/>
        </w:rPr>
        <w:t>0.7dB, UE=1.08dB</w:t>
      </w:r>
    </w:p>
    <w:p w14:paraId="7A123B8D" w14:textId="662D5342" w:rsidR="003225ED" w:rsidRDefault="003225ED" w:rsidP="003225ED">
      <w:pPr>
        <w:ind w:left="284" w:firstLine="284"/>
        <w:rPr>
          <w:lang w:val="en-US" w:eastAsia="sv-SE"/>
        </w:rPr>
      </w:pPr>
      <w:r>
        <w:rPr>
          <w:lang w:val="en-US" w:eastAsia="sv-SE"/>
        </w:rPr>
        <w:t>RF amplifier: BS= 0.1dB, UE=1.05dB</w:t>
      </w:r>
    </w:p>
    <w:p w14:paraId="1CC1F403" w14:textId="1A1E83D9" w:rsidR="003225ED" w:rsidRDefault="003225ED" w:rsidP="006A5597">
      <w:pPr>
        <w:rPr>
          <w:lang w:val="en-US" w:eastAsia="sv-SE"/>
        </w:rPr>
      </w:pPr>
      <w:r>
        <w:rPr>
          <w:lang w:val="en-US" w:eastAsia="sv-SE"/>
        </w:rPr>
        <w:t>The</w:t>
      </w:r>
      <w:r>
        <w:rPr>
          <w:rFonts w:hint="eastAsia"/>
          <w:lang w:val="en-US" w:eastAsia="sv-SE"/>
        </w:rPr>
        <w:t xml:space="preserve"> </w:t>
      </w:r>
      <w:r>
        <w:rPr>
          <w:lang w:val="en-US" w:eastAsia="sv-SE"/>
        </w:rPr>
        <w:t>BS</w:t>
      </w:r>
      <w:r w:rsidR="00B47018">
        <w:rPr>
          <w:lang w:val="en-US" w:eastAsia="sv-SE"/>
        </w:rPr>
        <w:t xml:space="preserve"> assume  for example that the</w:t>
      </w:r>
      <w:r>
        <w:rPr>
          <w:lang w:val="en-US" w:eastAsia="sv-SE"/>
        </w:rPr>
        <w:t xml:space="preserve"> amplifier variation is mostly calibrated out, but eh UE set up has a large uncertainty, this may be linked to </w:t>
      </w:r>
      <w:r w:rsidR="006A46B9">
        <w:rPr>
          <w:lang w:val="en-US" w:eastAsia="sv-SE"/>
        </w:rPr>
        <w:t>another</w:t>
      </w:r>
      <w:r>
        <w:rPr>
          <w:lang w:val="en-US" w:eastAsia="sv-SE"/>
        </w:rPr>
        <w:t xml:space="preserve"> large contributor in the UE budget , mismatch. The mismatch is large as the UE test set up assumes switched complainants which with different return losses result in varying loss due to mismatch. BS cases assume that paths are calibrated and mismatch is minimized.</w:t>
      </w:r>
    </w:p>
    <w:p w14:paraId="2E4F5E9B" w14:textId="42330562" w:rsidR="003225ED" w:rsidRDefault="003225ED" w:rsidP="006A5597">
      <w:pPr>
        <w:rPr>
          <w:lang w:val="en-US" w:eastAsia="sv-SE"/>
        </w:rPr>
      </w:pPr>
      <w:r>
        <w:rPr>
          <w:lang w:val="en-US" w:eastAsia="sv-SE"/>
        </w:rPr>
        <w:t>The position of the antennas actually has only resulted in a small increases in the MU value for quiet zone quality (0.6dB for UE as opposed to 0.4dB for BS).</w:t>
      </w:r>
    </w:p>
    <w:p w14:paraId="61C7DF89" w14:textId="103B4BE8" w:rsidR="003225ED" w:rsidRDefault="003225ED" w:rsidP="006A5597">
      <w:pPr>
        <w:rPr>
          <w:lang w:val="en-US" w:eastAsia="sv-SE"/>
        </w:rPr>
      </w:pPr>
      <w:r>
        <w:rPr>
          <w:lang w:val="en-US" w:eastAsia="sv-SE"/>
        </w:rPr>
        <w:t>Also some errors in the UE budget no longer are applicable as the BS approach is adopted for example beam search is not longer needed.</w:t>
      </w:r>
    </w:p>
    <w:p w14:paraId="73E00003" w14:textId="6843F2CE" w:rsidR="003225ED" w:rsidRDefault="003225ED" w:rsidP="003225ED">
      <w:pPr>
        <w:ind w:left="284" w:firstLine="284"/>
        <w:rPr>
          <w:lang w:val="en-US" w:eastAsia="sv-SE"/>
        </w:rPr>
      </w:pPr>
      <w:r>
        <w:rPr>
          <w:rFonts w:hint="eastAsia"/>
          <w:lang w:val="en-US" w:eastAsia="sv-SE"/>
        </w:rPr>
        <w:t>E</w:t>
      </w:r>
      <w:r>
        <w:rPr>
          <w:lang w:val="en-US" w:eastAsia="sv-SE"/>
        </w:rPr>
        <w:t>rror due to peak beam search = 0.5dB</w:t>
      </w:r>
    </w:p>
    <w:p w14:paraId="687A864D" w14:textId="087EFD52" w:rsidR="003225ED" w:rsidRDefault="003225ED" w:rsidP="003225ED">
      <w:pPr>
        <w:rPr>
          <w:lang w:val="en-US" w:eastAsia="sv-SE"/>
        </w:rPr>
      </w:pPr>
      <w:r>
        <w:rPr>
          <w:lang w:val="en-US" w:eastAsia="sv-SE"/>
        </w:rPr>
        <w:t>On initial inspection it seems that the UE test ste</w:t>
      </w:r>
      <w:r w:rsidR="006A46B9">
        <w:rPr>
          <w:lang w:val="en-US" w:eastAsia="sv-SE"/>
        </w:rPr>
        <w:t>p</w:t>
      </w:r>
      <w:r>
        <w:rPr>
          <w:lang w:val="en-US" w:eastAsia="sv-SE"/>
        </w:rPr>
        <w:t xml:space="preserve"> up uses the same equipment as the BS as the test equipment values are consistent. The main difference is inclusion of RF switches and the effect they have on the accuracy. As the IAB-MT </w:t>
      </w:r>
      <w:r w:rsidR="006A46B9">
        <w:rPr>
          <w:lang w:val="en-US" w:eastAsia="sv-SE"/>
        </w:rPr>
        <w:t>is closer in many of its requirements and its antennas design to a BS than a UE then it’s not clear that the BS approach cannot be used and hence the lower BS MU values?</w:t>
      </w:r>
    </w:p>
    <w:p w14:paraId="0AC8D868" w14:textId="2217CD14" w:rsidR="006A46B9" w:rsidRDefault="006A46B9" w:rsidP="003225ED">
      <w:pPr>
        <w:rPr>
          <w:lang w:val="en-US" w:eastAsia="sv-SE"/>
        </w:rPr>
      </w:pPr>
      <w:r>
        <w:rPr>
          <w:lang w:val="en-US" w:eastAsia="sv-SE"/>
        </w:rPr>
        <w:t>However it has been agreed that the UE test methods should not be excluded so reduction of MU contributors should be discussed further.</w:t>
      </w:r>
    </w:p>
    <w:p w14:paraId="278B3EAD" w14:textId="247A4F2C" w:rsidR="006A46B9" w:rsidRDefault="006A46B9" w:rsidP="00B47018">
      <w:pPr>
        <w:pStyle w:val="Heading2"/>
        <w:rPr>
          <w:lang w:val="en-US" w:eastAsia="sv-SE"/>
        </w:rPr>
      </w:pPr>
      <w:r>
        <w:rPr>
          <w:rFonts w:hint="eastAsia"/>
          <w:lang w:val="en-US" w:eastAsia="sv-SE"/>
        </w:rPr>
        <w:t>2.5</w:t>
      </w:r>
      <w:r>
        <w:rPr>
          <w:rFonts w:hint="eastAsia"/>
          <w:lang w:val="en-US" w:eastAsia="sv-SE"/>
        </w:rPr>
        <w:tab/>
      </w:r>
      <w:r>
        <w:rPr>
          <w:lang w:val="en-US" w:eastAsia="sv-SE"/>
        </w:rPr>
        <w:t>RX OTA FR1</w:t>
      </w:r>
    </w:p>
    <w:p w14:paraId="19B73509" w14:textId="3EEBF3D2" w:rsidR="006A46B9" w:rsidRDefault="00446BA4" w:rsidP="003225ED">
      <w:pPr>
        <w:rPr>
          <w:lang w:val="en-US" w:eastAsia="sv-SE"/>
        </w:rPr>
      </w:pPr>
      <w:r>
        <w:rPr>
          <w:lang w:val="en-US" w:eastAsia="sv-SE"/>
        </w:rPr>
        <w:t>There are no UE FR1 OTA MU values. The BS OTA values are derived from the conducted values with add uncertainty due to the chamber</w:t>
      </w:r>
    </w:p>
    <w:p w14:paraId="7CF5A184" w14:textId="13B9396C" w:rsidR="00446BA4" w:rsidRDefault="00446BA4" w:rsidP="003225ED">
      <w:pPr>
        <w:rPr>
          <w:lang w:val="en-US" w:eastAsia="sv-SE"/>
        </w:rPr>
      </w:pPr>
      <w:r>
        <w:rPr>
          <w:lang w:val="en-US" w:eastAsia="sv-SE"/>
        </w:rPr>
        <w:t xml:space="preserve">As the recommendation for the conducted RX MU values was to follow the BS values then the OTA FR1 Rx MU values should also follow the BS. </w:t>
      </w:r>
    </w:p>
    <w:p w14:paraId="5FC90F58" w14:textId="7F8CE01B" w:rsidR="00446BA4" w:rsidRDefault="00446BA4" w:rsidP="003225ED">
      <w:pPr>
        <w:rPr>
          <w:lang w:val="en-US" w:eastAsia="sv-SE"/>
        </w:rPr>
      </w:pPr>
      <w:r>
        <w:rPr>
          <w:lang w:val="en-US" w:eastAsia="sv-SE"/>
        </w:rPr>
        <w:t>If it is decided that some value for the IAB-MT are larger and the conducted UE MU values are used however the same process of adding the OTA chamber uncertainties to the conducted value can be followed.</w:t>
      </w:r>
    </w:p>
    <w:p w14:paraId="5873BCBE" w14:textId="04C05AA0" w:rsidR="00446BA4" w:rsidRDefault="00446BA4" w:rsidP="003225ED">
      <w:pPr>
        <w:rPr>
          <w:lang w:val="en-US" w:eastAsia="sv-SE"/>
        </w:rPr>
      </w:pPr>
      <w:r>
        <w:rPr>
          <w:lang w:val="en-US" w:eastAsia="sv-SE"/>
        </w:rPr>
        <w:br/>
        <w:t>For example for ACS</w:t>
      </w:r>
    </w:p>
    <w:p w14:paraId="62615C27" w14:textId="77777777" w:rsidR="00446BA4" w:rsidRDefault="00446BA4" w:rsidP="003225ED">
      <w:pPr>
        <w:rPr>
          <w:lang w:val="en-US" w:eastAsia="sv-SE"/>
        </w:rPr>
      </w:pPr>
    </w:p>
    <w:p w14:paraId="7D1C47D0" w14:textId="77777777" w:rsidR="00446BA4" w:rsidRPr="005C17D7" w:rsidRDefault="00446BA4" w:rsidP="00446BA4">
      <w:pPr>
        <w:pStyle w:val="EQ"/>
      </w:pPr>
      <w:r w:rsidRPr="005C17D7">
        <w:tab/>
      </w:r>
      <m:oMath>
        <m:sSub>
          <m:sSubPr>
            <m:ctrlPr>
              <w:rPr>
                <w:rFonts w:ascii="Cambria Math" w:hAnsi="Cambria Math"/>
              </w:rPr>
            </m:ctrlPr>
          </m:sSubPr>
          <m:e>
            <m:r>
              <m:rPr>
                <m:sty m:val="p"/>
              </m:rPr>
              <w:rPr>
                <w:rFonts w:ascii="Cambria Math" w:hAnsi="Cambria Math"/>
              </w:rPr>
              <m:t>MU</m:t>
            </m:r>
          </m:e>
          <m:sub>
            <m:r>
              <w:rPr>
                <w:rFonts w:ascii="Cambria Math" w:hAnsi="Cambria Math"/>
              </w:rPr>
              <m:t>ACS</m:t>
            </m:r>
            <m:r>
              <m:rPr>
                <m:sty m:val="p"/>
              </m:rPr>
              <w:rPr>
                <w:rFonts w:ascii="Cambria Math" w:hAnsi="Cambria Math"/>
              </w:rPr>
              <m:t>_</m:t>
            </m:r>
            <m:r>
              <w:rPr>
                <w:rFonts w:ascii="Cambria Math" w:hAnsi="Cambria Math"/>
              </w:rPr>
              <m:t>OTA</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wanted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interfer</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chamber</m:t>
                </m:r>
                <m:r>
                  <m:rPr>
                    <m:sty m:val="p"/>
                  </m:rPr>
                  <w:rPr>
                    <w:rFonts w:ascii="Cambria Math" w:hAnsi="Cambria Math"/>
                  </w:rPr>
                  <m:t>_</m:t>
                </m:r>
                <m:r>
                  <w:rPr>
                    <w:rFonts w:ascii="Cambria Math" w:hAnsi="Cambria Math"/>
                  </w:rPr>
                  <m:t>OTA</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OTA</m:t>
                </m:r>
              </m:sub>
              <m:sup>
                <m:r>
                  <m:rPr>
                    <m:sty m:val="p"/>
                  </m:rPr>
                  <w:rPr>
                    <w:rFonts w:ascii="Cambria Math" w:hAnsi="Cambria Math"/>
                  </w:rPr>
                  <m:t>2</m:t>
                </m:r>
              </m:sup>
            </m:sSubSup>
          </m:e>
        </m:rad>
        <m:r>
          <m:rPr>
            <m:sty m:val="p"/>
          </m:rPr>
          <w:rPr>
            <w:rFonts w:ascii="Cambria Math" w:hAnsi="Cambria Math"/>
          </w:rPr>
          <m:t>+</m:t>
        </m:r>
        <m:sSub>
          <m:sSubPr>
            <m:ctrlPr>
              <w:rPr>
                <w:rFonts w:ascii="Cambria Math" w:hAnsi="Cambria Math"/>
              </w:rPr>
            </m:ctrlPr>
          </m:sSubPr>
          <m:e>
            <m:r>
              <w:rPr>
                <w:rFonts w:ascii="Cambria Math" w:hAnsi="Cambria Math"/>
              </w:rPr>
              <m:t>ACLR</m:t>
            </m:r>
          </m:e>
          <m:sub>
            <m:r>
              <w:rPr>
                <w:rFonts w:ascii="Cambria Math" w:hAnsi="Cambria Math"/>
              </w:rPr>
              <m:t>effect</m:t>
            </m:r>
          </m:sub>
        </m:sSub>
      </m:oMath>
    </w:p>
    <w:p w14:paraId="40FC0048" w14:textId="77777777" w:rsidR="00446BA4" w:rsidRPr="005C17D7" w:rsidRDefault="00446BA4" w:rsidP="00446BA4">
      <w:pPr>
        <w:pStyle w:val="B2"/>
      </w:pPr>
      <w:r>
        <w:tab/>
      </w:r>
      <w:r w:rsidRPr="005C17D7">
        <w:t xml:space="preserve">Where </w:t>
      </w:r>
    </w:p>
    <w:p w14:paraId="1EA39E9A" w14:textId="77777777" w:rsidR="00446BA4" w:rsidRPr="005C17D7" w:rsidRDefault="00446BA4" w:rsidP="00446BA4">
      <w:pPr>
        <w:pStyle w:val="EQ"/>
      </w:pPr>
      <w:r w:rsidRPr="005C17D7">
        <w:tab/>
      </w:r>
      <m:oMath>
        <m:sSub>
          <m:sSubPr>
            <m:ctrlPr>
              <w:rPr>
                <w:rFonts w:ascii="Cambria Math" w:hAnsi="Cambria Math"/>
              </w:rPr>
            </m:ctrlPr>
          </m:sSubPr>
          <m:e>
            <m:r>
              <w:rPr>
                <w:rFonts w:ascii="Cambria Math" w:hAnsi="Cambria Math"/>
              </w:rPr>
              <m:t>MU</m:t>
            </m:r>
          </m:e>
          <m:sub>
            <m:r>
              <w:rPr>
                <w:rFonts w:ascii="Cambria Math" w:hAnsi="Cambria Math"/>
              </w:rPr>
              <m:t>wanted</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wanted</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e>
        </m:rad>
      </m:oMath>
    </w:p>
    <w:p w14:paraId="060848A0" w14:textId="77777777" w:rsidR="00446BA4" w:rsidRPr="005C17D7" w:rsidRDefault="00446BA4" w:rsidP="00446BA4">
      <w:pPr>
        <w:pStyle w:val="EQ"/>
      </w:pPr>
      <w:r w:rsidRPr="005C17D7">
        <w:tab/>
      </w:r>
      <m:oMath>
        <m:sSub>
          <m:sSubPr>
            <m:ctrlPr>
              <w:rPr>
                <w:rFonts w:ascii="Cambria Math" w:hAnsi="Cambria Math"/>
              </w:rPr>
            </m:ctrlPr>
          </m:sSubPr>
          <m:e>
            <m:r>
              <w:rPr>
                <w:rFonts w:ascii="Cambria Math" w:hAnsi="Cambria Math"/>
              </w:rPr>
              <m:t>MU</m:t>
            </m:r>
          </m:e>
          <m:sub>
            <m:r>
              <w:rPr>
                <w:rFonts w:ascii="Cambria Math" w:hAnsi="Cambria Math"/>
              </w:rPr>
              <m:t>interfer</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interfer</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conducted</m:t>
                </m:r>
              </m:sub>
              <m:sup>
                <m:r>
                  <m:rPr>
                    <m:sty m:val="p"/>
                  </m:rPr>
                  <w:rPr>
                    <w:rFonts w:ascii="Cambria Math" w:hAnsi="Cambria Math"/>
                  </w:rPr>
                  <m:t>2</m:t>
                </m:r>
              </m:sup>
            </m:sSubSup>
          </m:e>
        </m:rad>
      </m:oMath>
    </w:p>
    <w:p w14:paraId="06D6CAF7" w14:textId="77777777" w:rsidR="00446BA4" w:rsidRPr="005C17D7" w:rsidRDefault="00446BA4" w:rsidP="00446BA4">
      <w:pPr>
        <w:pStyle w:val="EQ"/>
      </w:pPr>
      <w:r w:rsidRPr="005C17D7">
        <w:tab/>
      </w:r>
      <m:oMath>
        <m:sSub>
          <m:sSubPr>
            <m:ctrlPr>
              <w:rPr>
                <w:rFonts w:ascii="Cambria Math" w:hAnsi="Cambria Math"/>
              </w:rPr>
            </m:ctrlPr>
          </m:sSubPr>
          <m:e>
            <m:r>
              <w:rPr>
                <w:rFonts w:ascii="Cambria Math" w:hAnsi="Cambria Math"/>
              </w:rPr>
              <m:t>MU</m:t>
            </m:r>
          </m:e>
          <m:sub>
            <m:r>
              <w:rPr>
                <w:rFonts w:ascii="Cambria Math" w:hAnsi="Cambria Math"/>
              </w:rPr>
              <m:t>chamber</m:t>
            </m:r>
            <m:r>
              <m:rPr>
                <m:sty m:val="p"/>
              </m:rPr>
              <w:rPr>
                <w:rFonts w:ascii="Cambria Math" w:hAnsi="Cambria Math"/>
              </w:rPr>
              <m:t>_</m:t>
            </m:r>
            <m:r>
              <w:rPr>
                <w:rFonts w:ascii="Cambria Math" w:hAnsi="Cambria Math"/>
              </w:rPr>
              <m:t>OTA</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EIS</m:t>
                </m:r>
                <m:r>
                  <m:rPr>
                    <m:sty m:val="p"/>
                  </m:rPr>
                  <w:rPr>
                    <w:rFonts w:ascii="Cambria Math" w:hAnsi="Cambria Math"/>
                  </w:rPr>
                  <m:t>_</m:t>
                </m:r>
                <m:r>
                  <w:rPr>
                    <w:rFonts w:ascii="Cambria Math" w:hAnsi="Cambria Math"/>
                  </w:rPr>
                  <m:t>OTA</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TestEquipment</m:t>
                </m:r>
                <m:r>
                  <m:rPr>
                    <m:sty m:val="p"/>
                  </m:rPr>
                  <w:rPr>
                    <w:rFonts w:ascii="Cambria Math" w:hAnsi="Cambria Math"/>
                  </w:rPr>
                  <m:t>_</m:t>
                </m:r>
                <m:r>
                  <w:rPr>
                    <w:rFonts w:ascii="Cambria Math" w:hAnsi="Cambria Math"/>
                  </w:rPr>
                  <m:t>OTA</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OTA</m:t>
                </m:r>
              </m:sub>
              <m:sup>
                <m:r>
                  <m:rPr>
                    <m:sty m:val="p"/>
                  </m:rPr>
                  <w:rPr>
                    <w:rFonts w:ascii="Cambria Math" w:hAnsi="Cambria Math"/>
                  </w:rPr>
                  <m:t>2</m:t>
                </m:r>
              </m:sup>
            </m:sSubSup>
          </m:e>
        </m:rad>
      </m:oMath>
    </w:p>
    <w:p w14:paraId="793518FA" w14:textId="77777777" w:rsidR="00446BA4" w:rsidRPr="005C17D7" w:rsidRDefault="00446BA4" w:rsidP="00446BA4">
      <w:pPr>
        <w:pStyle w:val="B2"/>
        <w:rPr>
          <w:lang w:eastAsia="ja-JP"/>
        </w:rPr>
      </w:pPr>
      <w:r>
        <w:lastRenderedPageBreak/>
        <w:tab/>
      </w:r>
      <w:r w:rsidRPr="005C17D7">
        <w:t xml:space="preserve">And we assume </w:t>
      </w:r>
      <m:oMath>
        <m:sSub>
          <m:sSubPr>
            <m:ctrlPr>
              <w:rPr>
                <w:rFonts w:ascii="Cambria Math" w:hAnsi="Cambria Math"/>
              </w:rPr>
            </m:ctrlPr>
          </m:sSub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conducted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MU</m:t>
            </m:r>
          </m:e>
          <m:sub>
            <m:r>
              <w:rPr>
                <w:rFonts w:ascii="Cambria Math" w:hAnsi="Cambria Math"/>
              </w:rPr>
              <m:t>matching</m:t>
            </m:r>
            <m:r>
              <m:rPr>
                <m:sty m:val="p"/>
              </m:rPr>
              <w:rPr>
                <w:rFonts w:ascii="Cambria Math" w:hAnsi="Cambria Math"/>
              </w:rPr>
              <m:t>_</m:t>
            </m:r>
            <m:r>
              <w:rPr>
                <w:rFonts w:ascii="Cambria Math" w:hAnsi="Cambria Math"/>
              </w:rPr>
              <m:t>OTA</m:t>
            </m:r>
          </m:sub>
        </m:sSub>
      </m:oMath>
    </w:p>
    <w:p w14:paraId="4C192E91" w14:textId="725C97FE" w:rsidR="00446BA4" w:rsidRDefault="00446BA4" w:rsidP="00446BA4">
      <w:pPr>
        <w:pStyle w:val="Heading2"/>
        <w:rPr>
          <w:lang w:eastAsia="sv-SE"/>
        </w:rPr>
      </w:pPr>
      <w:r>
        <w:rPr>
          <w:lang w:eastAsia="sv-SE"/>
        </w:rPr>
        <w:t xml:space="preserve">2.6 </w:t>
      </w:r>
      <w:r>
        <w:rPr>
          <w:lang w:eastAsia="sv-SE"/>
        </w:rPr>
        <w:tab/>
        <w:t>RX OTA FR2</w:t>
      </w:r>
    </w:p>
    <w:p w14:paraId="653FE52E" w14:textId="335AFCE9" w:rsidR="00446BA4" w:rsidRDefault="008B3AE0" w:rsidP="003225ED">
      <w:pPr>
        <w:rPr>
          <w:lang w:eastAsia="sv-SE"/>
        </w:rPr>
      </w:pPr>
      <w:r>
        <w:rPr>
          <w:lang w:eastAsia="sv-SE"/>
        </w:rPr>
        <w:t xml:space="preserve">The UE FR2 OTA value for the UE are not all finished, only the sensitivity and Rx spurious </w:t>
      </w:r>
      <w:r w:rsidR="00341F88">
        <w:rPr>
          <w:lang w:eastAsia="sv-SE"/>
        </w:rPr>
        <w:t>emissions</w:t>
      </w:r>
      <w:r>
        <w:rPr>
          <w:lang w:eastAsia="sv-SE"/>
        </w:rPr>
        <w:t xml:space="preserve"> are available in TS 38.521-2. </w:t>
      </w:r>
    </w:p>
    <w:p w14:paraId="7E06B272" w14:textId="77777777" w:rsidR="008B3AE0" w:rsidRDefault="008B3AE0" w:rsidP="003225ED">
      <w:pPr>
        <w:rPr>
          <w:lang w:eastAsia="sv-SE"/>
        </w:rPr>
      </w:pPr>
    </w:p>
    <w:tbl>
      <w:tblPr>
        <w:tblW w:w="9260" w:type="dxa"/>
        <w:tblInd w:w="-5" w:type="dxa"/>
        <w:tblLook w:val="04A0" w:firstRow="1" w:lastRow="0" w:firstColumn="1" w:lastColumn="0" w:noHBand="0" w:noVBand="1"/>
      </w:tblPr>
      <w:tblGrid>
        <w:gridCol w:w="2340"/>
        <w:gridCol w:w="3440"/>
        <w:gridCol w:w="3480"/>
      </w:tblGrid>
      <w:tr w:rsidR="008B3AE0" w:rsidRPr="008B3AE0" w14:paraId="36C69DA4" w14:textId="77777777" w:rsidTr="008B3AE0">
        <w:trPr>
          <w:trHeight w:val="48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92A1F" w14:textId="77777777" w:rsidR="008B3AE0" w:rsidRPr="008B3AE0" w:rsidRDefault="008B3AE0" w:rsidP="008B3AE0">
            <w:pPr>
              <w:spacing w:after="0"/>
              <w:jc w:val="center"/>
              <w:rPr>
                <w:rFonts w:ascii="Arial" w:eastAsia="SimSun" w:hAnsi="Arial" w:cs="Arial"/>
                <w:b/>
                <w:bCs/>
                <w:color w:val="000000"/>
                <w:sz w:val="18"/>
                <w:szCs w:val="18"/>
                <w:lang w:val="en-US" w:eastAsia="zh-CN"/>
              </w:rPr>
            </w:pPr>
            <w:r w:rsidRPr="008B3AE0">
              <w:rPr>
                <w:rFonts w:ascii="Arial" w:eastAsia="SimSun" w:hAnsi="Arial" w:cs="Arial"/>
                <w:b/>
                <w:bCs/>
                <w:color w:val="000000"/>
                <w:sz w:val="18"/>
                <w:szCs w:val="18"/>
                <w:lang w:eastAsia="zh-CN"/>
              </w:rPr>
              <w:t>Clause</w:t>
            </w:r>
          </w:p>
        </w:tc>
        <w:tc>
          <w:tcPr>
            <w:tcW w:w="3440" w:type="dxa"/>
            <w:tcBorders>
              <w:top w:val="single" w:sz="4" w:space="0" w:color="auto"/>
              <w:left w:val="nil"/>
              <w:bottom w:val="single" w:sz="4" w:space="0" w:color="auto"/>
              <w:right w:val="single" w:sz="4" w:space="0" w:color="auto"/>
            </w:tcBorders>
            <w:shd w:val="clear" w:color="auto" w:fill="auto"/>
            <w:vAlign w:val="center"/>
            <w:hideMark/>
          </w:tcPr>
          <w:p w14:paraId="3EF1E944" w14:textId="77777777" w:rsidR="008B3AE0" w:rsidRPr="008B3AE0" w:rsidRDefault="008B3AE0" w:rsidP="008B3AE0">
            <w:pPr>
              <w:spacing w:after="0"/>
              <w:jc w:val="center"/>
              <w:rPr>
                <w:rFonts w:ascii="Arial" w:eastAsia="SimSun" w:hAnsi="Arial" w:cs="Arial"/>
                <w:b/>
                <w:bCs/>
                <w:color w:val="000000"/>
                <w:sz w:val="18"/>
                <w:szCs w:val="18"/>
                <w:lang w:val="en-US" w:eastAsia="zh-CN"/>
              </w:rPr>
            </w:pPr>
            <w:r w:rsidRPr="008B3AE0">
              <w:rPr>
                <w:rFonts w:ascii="Arial" w:eastAsia="SimSun" w:hAnsi="Arial" w:cs="Arial"/>
                <w:b/>
                <w:bCs/>
                <w:color w:val="000000"/>
                <w:sz w:val="18"/>
                <w:szCs w:val="18"/>
                <w:lang w:eastAsia="zh-CN"/>
              </w:rPr>
              <w:t>BS Maximum OTA Test System uncertainty</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618E9A69" w14:textId="77777777" w:rsidR="008B3AE0" w:rsidRPr="008B3AE0" w:rsidRDefault="008B3AE0" w:rsidP="008B3AE0">
            <w:pPr>
              <w:spacing w:after="0"/>
              <w:jc w:val="center"/>
              <w:rPr>
                <w:rFonts w:ascii="Arial" w:eastAsia="SimSun" w:hAnsi="Arial" w:cs="Arial"/>
                <w:b/>
                <w:bCs/>
                <w:color w:val="000000"/>
                <w:sz w:val="18"/>
                <w:szCs w:val="18"/>
                <w:lang w:val="en-US" w:eastAsia="zh-CN"/>
              </w:rPr>
            </w:pPr>
            <w:r w:rsidRPr="008B3AE0">
              <w:rPr>
                <w:rFonts w:ascii="Arial" w:eastAsia="SimSun" w:hAnsi="Arial" w:cs="Arial"/>
                <w:b/>
                <w:bCs/>
                <w:color w:val="000000"/>
                <w:sz w:val="18"/>
                <w:szCs w:val="18"/>
                <w:lang w:eastAsia="zh-CN"/>
              </w:rPr>
              <w:t>UE Maximum OTA Test System uncertainty</w:t>
            </w:r>
          </w:p>
        </w:tc>
      </w:tr>
      <w:tr w:rsidR="008B3AE0" w:rsidRPr="008B3AE0" w14:paraId="523898D0" w14:textId="77777777" w:rsidTr="008B3AE0">
        <w:trPr>
          <w:trHeight w:val="48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C9A5AD7" w14:textId="77777777" w:rsidR="008B3AE0" w:rsidRPr="008B3AE0" w:rsidRDefault="008B3AE0" w:rsidP="008B3AE0">
            <w:pPr>
              <w:spacing w:after="0"/>
              <w:jc w:val="center"/>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7.3 OTA reference sensitivity level</w:t>
            </w:r>
          </w:p>
        </w:tc>
        <w:tc>
          <w:tcPr>
            <w:tcW w:w="3440" w:type="dxa"/>
            <w:tcBorders>
              <w:top w:val="nil"/>
              <w:left w:val="nil"/>
              <w:bottom w:val="single" w:sz="4" w:space="0" w:color="auto"/>
              <w:right w:val="single" w:sz="4" w:space="0" w:color="auto"/>
            </w:tcBorders>
            <w:shd w:val="clear" w:color="auto" w:fill="auto"/>
            <w:vAlign w:val="center"/>
            <w:hideMark/>
          </w:tcPr>
          <w:p w14:paraId="489BE822"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 xml:space="preserve">±2.4 dB, 24.25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29.5 GHz</w:t>
            </w:r>
            <w:r w:rsidRPr="008B3AE0">
              <w:rPr>
                <w:rFonts w:ascii="Arial" w:eastAsia="SimSun" w:hAnsi="Arial" w:cs="Arial"/>
                <w:color w:val="000000"/>
                <w:sz w:val="18"/>
                <w:szCs w:val="18"/>
                <w:lang w:eastAsia="zh-CN"/>
              </w:rPr>
              <w:br/>
              <w:t xml:space="preserve">±2.4 dB, 37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43.5 GHz</w:t>
            </w:r>
          </w:p>
        </w:tc>
        <w:tc>
          <w:tcPr>
            <w:tcW w:w="3480" w:type="dxa"/>
            <w:tcBorders>
              <w:top w:val="nil"/>
              <w:left w:val="nil"/>
              <w:bottom w:val="single" w:sz="4" w:space="0" w:color="auto"/>
              <w:right w:val="single" w:sz="4" w:space="0" w:color="auto"/>
            </w:tcBorders>
            <w:shd w:val="clear" w:color="auto" w:fill="auto"/>
            <w:vAlign w:val="center"/>
            <w:hideMark/>
          </w:tcPr>
          <w:p w14:paraId="20254E46"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val="en-US" w:eastAsia="zh-CN"/>
              </w:rPr>
              <w:t>±5.19  dB (Quiet Zone size ≤ 30 cm, FR2a, FR2b)</w:t>
            </w:r>
          </w:p>
        </w:tc>
      </w:tr>
      <w:tr w:rsidR="008B3AE0" w:rsidRPr="008B3AE0" w14:paraId="3FEADB4B" w14:textId="77777777" w:rsidTr="008B3AE0">
        <w:trPr>
          <w:trHeight w:val="48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04B450B" w14:textId="77777777" w:rsidR="008B3AE0" w:rsidRPr="008B3AE0" w:rsidRDefault="008B3AE0" w:rsidP="008B3AE0">
            <w:pPr>
              <w:spacing w:after="0"/>
              <w:jc w:val="center"/>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7.5.1 OTA adjacent channel selectivity</w:t>
            </w:r>
          </w:p>
        </w:tc>
        <w:tc>
          <w:tcPr>
            <w:tcW w:w="3440" w:type="dxa"/>
            <w:tcBorders>
              <w:top w:val="nil"/>
              <w:left w:val="nil"/>
              <w:bottom w:val="single" w:sz="4" w:space="0" w:color="auto"/>
              <w:right w:val="single" w:sz="4" w:space="0" w:color="auto"/>
            </w:tcBorders>
            <w:shd w:val="clear" w:color="auto" w:fill="auto"/>
            <w:vAlign w:val="center"/>
            <w:hideMark/>
          </w:tcPr>
          <w:p w14:paraId="42A49CE6"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 xml:space="preserve">±3.4 dB, 24.25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29.5 GHz</w:t>
            </w:r>
            <w:r w:rsidRPr="008B3AE0">
              <w:rPr>
                <w:rFonts w:ascii="Arial" w:eastAsia="SimSun" w:hAnsi="Arial" w:cs="Arial"/>
                <w:color w:val="000000"/>
                <w:sz w:val="18"/>
                <w:szCs w:val="18"/>
                <w:lang w:eastAsia="zh-CN"/>
              </w:rPr>
              <w:br/>
              <w:t xml:space="preserve">±3.4 dB, 37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43.5 GHz</w:t>
            </w:r>
          </w:p>
        </w:tc>
        <w:tc>
          <w:tcPr>
            <w:tcW w:w="3480" w:type="dxa"/>
            <w:tcBorders>
              <w:top w:val="nil"/>
              <w:left w:val="nil"/>
              <w:bottom w:val="single" w:sz="4" w:space="0" w:color="auto"/>
              <w:right w:val="single" w:sz="4" w:space="0" w:color="auto"/>
            </w:tcBorders>
            <w:shd w:val="clear" w:color="auto" w:fill="auto"/>
            <w:vAlign w:val="center"/>
            <w:hideMark/>
          </w:tcPr>
          <w:p w14:paraId="4023FE98"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val="en-US" w:eastAsia="zh-CN"/>
              </w:rPr>
              <w:t>TBD</w:t>
            </w:r>
          </w:p>
        </w:tc>
      </w:tr>
      <w:tr w:rsidR="008B3AE0" w:rsidRPr="008B3AE0" w14:paraId="12CDE617" w14:textId="77777777" w:rsidTr="008B3AE0">
        <w:trPr>
          <w:trHeight w:val="48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EBB06D" w14:textId="77777777" w:rsidR="008B3AE0" w:rsidRPr="008B3AE0" w:rsidRDefault="008B3AE0" w:rsidP="008B3AE0">
            <w:pPr>
              <w:spacing w:after="0"/>
              <w:jc w:val="center"/>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7.5.2 In-band blocking (General)</w:t>
            </w:r>
          </w:p>
        </w:tc>
        <w:tc>
          <w:tcPr>
            <w:tcW w:w="3440" w:type="dxa"/>
            <w:tcBorders>
              <w:top w:val="nil"/>
              <w:left w:val="nil"/>
              <w:bottom w:val="single" w:sz="4" w:space="0" w:color="auto"/>
              <w:right w:val="single" w:sz="4" w:space="0" w:color="auto"/>
            </w:tcBorders>
            <w:shd w:val="clear" w:color="auto" w:fill="auto"/>
            <w:vAlign w:val="center"/>
            <w:hideMark/>
          </w:tcPr>
          <w:p w14:paraId="7FDC19D0"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 xml:space="preserve">±3.4 dB, 24.25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29.5 GHz</w:t>
            </w:r>
            <w:r w:rsidRPr="008B3AE0">
              <w:rPr>
                <w:rFonts w:ascii="Arial" w:eastAsia="SimSun" w:hAnsi="Arial" w:cs="Arial"/>
                <w:color w:val="000000"/>
                <w:sz w:val="18"/>
                <w:szCs w:val="18"/>
                <w:lang w:eastAsia="zh-CN"/>
              </w:rPr>
              <w:br/>
              <w:t xml:space="preserve">±3.4 dB, 37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43.5 GHz</w:t>
            </w:r>
          </w:p>
        </w:tc>
        <w:tc>
          <w:tcPr>
            <w:tcW w:w="3480" w:type="dxa"/>
            <w:tcBorders>
              <w:top w:val="nil"/>
              <w:left w:val="nil"/>
              <w:bottom w:val="single" w:sz="4" w:space="0" w:color="auto"/>
              <w:right w:val="single" w:sz="4" w:space="0" w:color="auto"/>
            </w:tcBorders>
            <w:shd w:val="clear" w:color="auto" w:fill="auto"/>
            <w:vAlign w:val="center"/>
            <w:hideMark/>
          </w:tcPr>
          <w:p w14:paraId="39D7470F"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val="en-US" w:eastAsia="zh-CN"/>
              </w:rPr>
              <w:t>TBD</w:t>
            </w:r>
          </w:p>
        </w:tc>
      </w:tr>
      <w:tr w:rsidR="008B3AE0" w:rsidRPr="008B3AE0" w14:paraId="0E99B3C2" w14:textId="77777777" w:rsidTr="008B3AE0">
        <w:trPr>
          <w:trHeight w:val="48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000B974" w14:textId="77777777" w:rsidR="008B3AE0" w:rsidRPr="008B3AE0" w:rsidRDefault="008B3AE0" w:rsidP="008B3AE0">
            <w:pPr>
              <w:spacing w:after="0"/>
              <w:jc w:val="center"/>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 xml:space="preserve">7.6 OTA out-of-band blocking </w:t>
            </w:r>
          </w:p>
        </w:tc>
        <w:tc>
          <w:tcPr>
            <w:tcW w:w="3440" w:type="dxa"/>
            <w:tcBorders>
              <w:top w:val="nil"/>
              <w:left w:val="nil"/>
              <w:bottom w:val="single" w:sz="4" w:space="0" w:color="auto"/>
              <w:right w:val="single" w:sz="4" w:space="0" w:color="auto"/>
            </w:tcBorders>
            <w:shd w:val="clear" w:color="auto" w:fill="auto"/>
            <w:vAlign w:val="center"/>
            <w:hideMark/>
          </w:tcPr>
          <w:p w14:paraId="36D75A5A"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±4.1 dB</w:t>
            </w:r>
          </w:p>
        </w:tc>
        <w:tc>
          <w:tcPr>
            <w:tcW w:w="3480" w:type="dxa"/>
            <w:tcBorders>
              <w:top w:val="nil"/>
              <w:left w:val="nil"/>
              <w:bottom w:val="single" w:sz="4" w:space="0" w:color="auto"/>
              <w:right w:val="single" w:sz="4" w:space="0" w:color="auto"/>
            </w:tcBorders>
            <w:shd w:val="clear" w:color="auto" w:fill="auto"/>
            <w:vAlign w:val="center"/>
            <w:hideMark/>
          </w:tcPr>
          <w:p w14:paraId="7EB205E9"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val="en-US" w:eastAsia="zh-CN"/>
              </w:rPr>
              <w:t>TBD</w:t>
            </w:r>
          </w:p>
        </w:tc>
      </w:tr>
      <w:tr w:rsidR="008B3AE0" w:rsidRPr="008B3AE0" w14:paraId="5D7C6E35" w14:textId="77777777" w:rsidTr="008B3AE0">
        <w:trPr>
          <w:trHeight w:val="21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1D38C" w14:textId="77777777" w:rsidR="008B3AE0" w:rsidRPr="008B3AE0" w:rsidRDefault="008B3AE0" w:rsidP="008B3AE0">
            <w:pPr>
              <w:spacing w:after="0"/>
              <w:jc w:val="center"/>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 xml:space="preserve">7.7 OTA receiver spurious emissions </w:t>
            </w:r>
          </w:p>
        </w:tc>
        <w:tc>
          <w:tcPr>
            <w:tcW w:w="3440" w:type="dxa"/>
            <w:tcBorders>
              <w:top w:val="nil"/>
              <w:left w:val="nil"/>
              <w:bottom w:val="single" w:sz="4" w:space="0" w:color="auto"/>
              <w:right w:val="single" w:sz="4" w:space="0" w:color="auto"/>
            </w:tcBorders>
            <w:shd w:val="clear" w:color="auto" w:fill="auto"/>
            <w:vAlign w:val="center"/>
            <w:hideMark/>
          </w:tcPr>
          <w:p w14:paraId="2A6D72EF" w14:textId="77777777" w:rsidR="008B3AE0" w:rsidRPr="008B3AE0" w:rsidRDefault="008B3AE0" w:rsidP="008B3AE0">
            <w:pPr>
              <w:spacing w:after="0"/>
              <w:rPr>
                <w:rFonts w:eastAsia="SimSun"/>
                <w:color w:val="000000"/>
                <w:lang w:val="en-US" w:eastAsia="zh-CN"/>
              </w:rPr>
            </w:pPr>
            <w:r w:rsidRPr="008B3AE0">
              <w:rPr>
                <w:rFonts w:eastAsia="SimSun"/>
                <w:color w:val="000000"/>
                <w:lang w:eastAsia="zh-CN"/>
              </w:rPr>
              <w:t xml:space="preserve">±2.5 dB, 30 MHz </w:t>
            </w:r>
            <w:r w:rsidRPr="008B3AE0">
              <w:rPr>
                <w:rFonts w:ascii="NSimSun" w:eastAsia="NSimSun" w:hAnsi="NSimSun" w:hint="eastAsia"/>
                <w:color w:val="000000"/>
                <w:lang w:eastAsia="zh-CN"/>
              </w:rPr>
              <w:t>≤</w:t>
            </w:r>
            <w:r w:rsidRPr="008B3AE0">
              <w:rPr>
                <w:rFonts w:eastAsia="SimSun"/>
                <w:color w:val="000000"/>
                <w:lang w:eastAsia="zh-CN"/>
              </w:rPr>
              <w:t xml:space="preserve"> f </w:t>
            </w:r>
            <w:r w:rsidRPr="008B3AE0">
              <w:rPr>
                <w:rFonts w:ascii="NSimSun" w:eastAsia="NSimSun" w:hAnsi="NSimSun" w:hint="eastAsia"/>
                <w:color w:val="000000"/>
                <w:lang w:eastAsia="zh-CN"/>
              </w:rPr>
              <w:t>≤</w:t>
            </w:r>
            <w:r w:rsidRPr="008B3AE0">
              <w:rPr>
                <w:rFonts w:eastAsia="SimSun"/>
                <w:color w:val="000000"/>
                <w:lang w:eastAsia="zh-CN"/>
              </w:rPr>
              <w:t xml:space="preserve"> 6 GHz</w:t>
            </w:r>
            <w:r w:rsidRPr="008B3AE0">
              <w:rPr>
                <w:rFonts w:eastAsia="SimSun"/>
                <w:color w:val="000000"/>
                <w:lang w:eastAsia="zh-CN"/>
              </w:rPr>
              <w:br/>
              <w:t xml:space="preserve">±2.7 dB, 6 GHz &lt; f </w:t>
            </w:r>
            <w:r w:rsidRPr="008B3AE0">
              <w:rPr>
                <w:rFonts w:ascii="NSimSun" w:eastAsia="NSimSun" w:hAnsi="NSimSun" w:hint="eastAsia"/>
                <w:color w:val="000000"/>
                <w:lang w:eastAsia="zh-CN"/>
              </w:rPr>
              <w:t>≤</w:t>
            </w:r>
            <w:r w:rsidRPr="008B3AE0">
              <w:rPr>
                <w:rFonts w:eastAsia="SimSun"/>
                <w:color w:val="000000"/>
                <w:lang w:eastAsia="zh-CN"/>
              </w:rPr>
              <w:t xml:space="preserve"> 40 GHz</w:t>
            </w:r>
            <w:r w:rsidRPr="008B3AE0">
              <w:rPr>
                <w:rFonts w:eastAsia="SimSun"/>
                <w:color w:val="000000"/>
                <w:lang w:eastAsia="zh-CN"/>
              </w:rPr>
              <w:br/>
              <w:t xml:space="preserve">±5.0 dB, 40 GHz &lt; f </w:t>
            </w:r>
            <w:r w:rsidRPr="008B3AE0">
              <w:rPr>
                <w:rFonts w:ascii="NSimSun" w:eastAsia="NSimSun" w:hAnsi="NSimSun" w:hint="eastAsia"/>
                <w:color w:val="000000"/>
                <w:lang w:eastAsia="zh-CN"/>
              </w:rPr>
              <w:t>≤</w:t>
            </w:r>
            <w:r w:rsidRPr="008B3AE0">
              <w:rPr>
                <w:rFonts w:eastAsia="SimSun"/>
                <w:color w:val="000000"/>
                <w:lang w:eastAsia="zh-CN"/>
              </w:rPr>
              <w:t xml:space="preserve"> 60 GHz</w:t>
            </w:r>
          </w:p>
        </w:tc>
        <w:tc>
          <w:tcPr>
            <w:tcW w:w="3480" w:type="dxa"/>
            <w:tcBorders>
              <w:top w:val="nil"/>
              <w:left w:val="nil"/>
              <w:bottom w:val="single" w:sz="4" w:space="0" w:color="auto"/>
              <w:right w:val="single" w:sz="4" w:space="0" w:color="auto"/>
            </w:tcBorders>
            <w:shd w:val="clear" w:color="auto" w:fill="auto"/>
            <w:vAlign w:val="center"/>
            <w:hideMark/>
          </w:tcPr>
          <w:p w14:paraId="43DF02D5"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val="en-US" w:eastAsia="zh-CN"/>
              </w:rPr>
              <w:t>Quiet Zone size ≤ 30 cm</w:t>
            </w:r>
            <w:r w:rsidRPr="008B3AE0">
              <w:rPr>
                <w:rFonts w:ascii="Arial" w:eastAsia="SimSun" w:hAnsi="Arial" w:cs="Arial"/>
                <w:color w:val="000000"/>
                <w:sz w:val="18"/>
                <w:szCs w:val="18"/>
                <w:lang w:val="en-US" w:eastAsia="zh-CN"/>
              </w:rPr>
              <w:br/>
              <w:t>Maximum in-band BW ≤ 400MHz</w:t>
            </w:r>
            <w:r w:rsidRPr="008B3AE0">
              <w:rPr>
                <w:rFonts w:ascii="Arial" w:eastAsia="SimSun" w:hAnsi="Arial" w:cs="Arial"/>
                <w:color w:val="000000"/>
                <w:sz w:val="18"/>
                <w:szCs w:val="18"/>
                <w:lang w:val="en-US" w:eastAsia="zh-CN"/>
              </w:rPr>
              <w:br/>
            </w:r>
            <w:r w:rsidRPr="008B3AE0">
              <w:rPr>
                <w:rFonts w:ascii="Arial" w:eastAsia="SimSun" w:hAnsi="Arial" w:cs="Arial"/>
                <w:color w:val="000000"/>
                <w:sz w:val="18"/>
                <w:szCs w:val="18"/>
                <w:lang w:val="en-US" w:eastAsia="zh-CN"/>
              </w:rPr>
              <w:br/>
              <w:t>For Band n257:</w:t>
            </w:r>
            <w:r w:rsidRPr="008B3AE0">
              <w:rPr>
                <w:rFonts w:ascii="Arial" w:eastAsia="SimSun" w:hAnsi="Arial" w:cs="Arial"/>
                <w:color w:val="000000"/>
                <w:sz w:val="18"/>
                <w:szCs w:val="18"/>
                <w:lang w:val="en-US" w:eastAsia="zh-CN"/>
              </w:rPr>
              <w:br/>
              <w:t>±5.50dB (6GHz ≤ f ≤ 12.75GHz)</w:t>
            </w:r>
            <w:r w:rsidRPr="008B3AE0">
              <w:rPr>
                <w:rFonts w:ascii="Arial" w:eastAsia="SimSun" w:hAnsi="Arial" w:cs="Arial"/>
                <w:color w:val="000000"/>
                <w:sz w:val="18"/>
                <w:szCs w:val="18"/>
                <w:lang w:val="en-US" w:eastAsia="zh-CN"/>
              </w:rPr>
              <w:br/>
              <w:t>±5.46dB (12.75GHz &lt; f ≤ 23.45GHz)</w:t>
            </w:r>
            <w:r w:rsidRPr="008B3AE0">
              <w:rPr>
                <w:rFonts w:ascii="Arial" w:eastAsia="SimSun" w:hAnsi="Arial" w:cs="Arial"/>
                <w:color w:val="000000"/>
                <w:sz w:val="18"/>
                <w:szCs w:val="18"/>
                <w:lang w:val="en-US" w:eastAsia="zh-CN"/>
              </w:rPr>
              <w:br/>
              <w:t>±6.11dB (23.45GHz &lt; f &lt; 40.8GHz)</w:t>
            </w:r>
            <w:r w:rsidRPr="008B3AE0">
              <w:rPr>
                <w:rFonts w:ascii="Arial" w:eastAsia="SimSun" w:hAnsi="Arial" w:cs="Arial"/>
                <w:color w:val="000000"/>
                <w:sz w:val="18"/>
                <w:szCs w:val="18"/>
                <w:lang w:val="en-US" w:eastAsia="zh-CN"/>
              </w:rPr>
              <w:br/>
              <w:t>±7.65dB (40.8GHz ≤ f ≤ 66GHz)</w:t>
            </w:r>
            <w:r w:rsidRPr="008B3AE0">
              <w:rPr>
                <w:rFonts w:ascii="Arial" w:eastAsia="SimSun" w:hAnsi="Arial" w:cs="Arial"/>
                <w:color w:val="000000"/>
                <w:sz w:val="18"/>
                <w:szCs w:val="18"/>
                <w:lang w:val="en-US" w:eastAsia="zh-CN"/>
              </w:rPr>
              <w:br/>
              <w:t>±[7.95] dB (66GHz ≤ f ≤ 80GHz)</w:t>
            </w:r>
          </w:p>
        </w:tc>
      </w:tr>
      <w:tr w:rsidR="008B3AE0" w:rsidRPr="008B3AE0" w14:paraId="6C88BAA7" w14:textId="77777777" w:rsidTr="008B3AE0">
        <w:trPr>
          <w:trHeight w:val="48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9CD660" w14:textId="77777777" w:rsidR="008B3AE0" w:rsidRPr="008B3AE0" w:rsidRDefault="008B3AE0" w:rsidP="008B3AE0">
            <w:pPr>
              <w:spacing w:after="0"/>
              <w:jc w:val="center"/>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7.8 OTA receiver intermodulation</w:t>
            </w:r>
          </w:p>
        </w:tc>
        <w:tc>
          <w:tcPr>
            <w:tcW w:w="3440" w:type="dxa"/>
            <w:tcBorders>
              <w:top w:val="nil"/>
              <w:left w:val="nil"/>
              <w:bottom w:val="single" w:sz="4" w:space="0" w:color="auto"/>
              <w:right w:val="single" w:sz="4" w:space="0" w:color="auto"/>
            </w:tcBorders>
            <w:shd w:val="clear" w:color="auto" w:fill="auto"/>
            <w:vAlign w:val="center"/>
            <w:hideMark/>
          </w:tcPr>
          <w:p w14:paraId="60D8E2A9"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 xml:space="preserve">±3.9 dB, 24.25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29.5 GHz</w:t>
            </w:r>
            <w:r w:rsidRPr="008B3AE0">
              <w:rPr>
                <w:rFonts w:ascii="Arial" w:eastAsia="SimSun" w:hAnsi="Arial" w:cs="Arial"/>
                <w:color w:val="000000"/>
                <w:sz w:val="18"/>
                <w:szCs w:val="18"/>
                <w:lang w:eastAsia="zh-CN"/>
              </w:rPr>
              <w:br/>
              <w:t xml:space="preserve">±3.9 dB, 37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43.5 GHz</w:t>
            </w:r>
          </w:p>
        </w:tc>
        <w:tc>
          <w:tcPr>
            <w:tcW w:w="3480" w:type="dxa"/>
            <w:tcBorders>
              <w:top w:val="nil"/>
              <w:left w:val="nil"/>
              <w:bottom w:val="single" w:sz="4" w:space="0" w:color="auto"/>
              <w:right w:val="single" w:sz="4" w:space="0" w:color="auto"/>
            </w:tcBorders>
            <w:shd w:val="clear" w:color="auto" w:fill="auto"/>
            <w:vAlign w:val="center"/>
            <w:hideMark/>
          </w:tcPr>
          <w:p w14:paraId="7B7C59AA"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val="en-US" w:eastAsia="zh-CN"/>
              </w:rPr>
              <w:t>N/A</w:t>
            </w:r>
          </w:p>
        </w:tc>
      </w:tr>
      <w:tr w:rsidR="008B3AE0" w:rsidRPr="008B3AE0" w14:paraId="1B0CAC6E" w14:textId="77777777" w:rsidTr="008B3AE0">
        <w:trPr>
          <w:trHeight w:val="48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46D8816" w14:textId="77777777" w:rsidR="008B3AE0" w:rsidRPr="008B3AE0" w:rsidRDefault="008B3AE0" w:rsidP="008B3AE0">
            <w:pPr>
              <w:spacing w:after="0"/>
              <w:jc w:val="center"/>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 xml:space="preserve">7.9 OTA in-channel selectivity </w:t>
            </w:r>
          </w:p>
        </w:tc>
        <w:tc>
          <w:tcPr>
            <w:tcW w:w="3440" w:type="dxa"/>
            <w:tcBorders>
              <w:top w:val="nil"/>
              <w:left w:val="nil"/>
              <w:bottom w:val="single" w:sz="4" w:space="0" w:color="auto"/>
              <w:right w:val="single" w:sz="4" w:space="0" w:color="auto"/>
            </w:tcBorders>
            <w:shd w:val="clear" w:color="auto" w:fill="auto"/>
            <w:vAlign w:val="center"/>
            <w:hideMark/>
          </w:tcPr>
          <w:p w14:paraId="090A91BB"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eastAsia="zh-CN"/>
              </w:rPr>
              <w:t xml:space="preserve">±3.4 dB, 24.25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29.5 GHz</w:t>
            </w:r>
            <w:r w:rsidRPr="008B3AE0">
              <w:rPr>
                <w:rFonts w:ascii="Arial" w:eastAsia="SimSun" w:hAnsi="Arial" w:cs="Arial"/>
                <w:color w:val="000000"/>
                <w:sz w:val="18"/>
                <w:szCs w:val="18"/>
                <w:lang w:eastAsia="zh-CN"/>
              </w:rPr>
              <w:br/>
              <w:t xml:space="preserve">±3.4 dB, 37 GHz &lt; f </w:t>
            </w:r>
            <w:r w:rsidRPr="008B3AE0">
              <w:rPr>
                <w:rFonts w:ascii="NSimSun" w:eastAsia="NSimSun" w:hAnsi="NSimSun" w:cs="Arial" w:hint="eastAsia"/>
                <w:color w:val="000000"/>
                <w:sz w:val="18"/>
                <w:szCs w:val="18"/>
                <w:lang w:eastAsia="zh-CN"/>
              </w:rPr>
              <w:t>≤</w:t>
            </w:r>
            <w:r w:rsidRPr="008B3AE0">
              <w:rPr>
                <w:rFonts w:ascii="Arial" w:eastAsia="SimSun" w:hAnsi="Arial" w:cs="Arial"/>
                <w:color w:val="000000"/>
                <w:sz w:val="18"/>
                <w:szCs w:val="18"/>
                <w:lang w:eastAsia="zh-CN"/>
              </w:rPr>
              <w:t xml:space="preserve"> 43.5 GHz</w:t>
            </w:r>
          </w:p>
        </w:tc>
        <w:tc>
          <w:tcPr>
            <w:tcW w:w="3480" w:type="dxa"/>
            <w:tcBorders>
              <w:top w:val="nil"/>
              <w:left w:val="nil"/>
              <w:bottom w:val="single" w:sz="4" w:space="0" w:color="auto"/>
              <w:right w:val="single" w:sz="4" w:space="0" w:color="auto"/>
            </w:tcBorders>
            <w:shd w:val="clear" w:color="auto" w:fill="auto"/>
            <w:vAlign w:val="center"/>
            <w:hideMark/>
          </w:tcPr>
          <w:p w14:paraId="75856F53" w14:textId="77777777" w:rsidR="008B3AE0" w:rsidRPr="008B3AE0" w:rsidRDefault="008B3AE0" w:rsidP="008B3AE0">
            <w:pPr>
              <w:spacing w:after="0"/>
              <w:rPr>
                <w:rFonts w:ascii="Arial" w:eastAsia="SimSun" w:hAnsi="Arial" w:cs="Arial"/>
                <w:color w:val="000000"/>
                <w:sz w:val="18"/>
                <w:szCs w:val="18"/>
                <w:lang w:val="en-US" w:eastAsia="zh-CN"/>
              </w:rPr>
            </w:pPr>
            <w:r w:rsidRPr="008B3AE0">
              <w:rPr>
                <w:rFonts w:ascii="Arial" w:eastAsia="SimSun" w:hAnsi="Arial" w:cs="Arial"/>
                <w:color w:val="000000"/>
                <w:sz w:val="18"/>
                <w:szCs w:val="18"/>
                <w:lang w:val="en-US" w:eastAsia="zh-CN"/>
              </w:rPr>
              <w:t>N/A</w:t>
            </w:r>
          </w:p>
        </w:tc>
      </w:tr>
    </w:tbl>
    <w:p w14:paraId="1E99C50C" w14:textId="77777777" w:rsidR="008B3AE0" w:rsidRDefault="008B3AE0" w:rsidP="003225ED">
      <w:pPr>
        <w:rPr>
          <w:lang w:eastAsia="sv-SE"/>
        </w:rPr>
      </w:pPr>
    </w:p>
    <w:p w14:paraId="503FB361" w14:textId="1E8702DA" w:rsidR="008B3AE0" w:rsidRDefault="00341F88" w:rsidP="003225ED">
      <w:pPr>
        <w:rPr>
          <w:lang w:eastAsia="sv-SE"/>
        </w:rPr>
      </w:pPr>
      <w:r>
        <w:rPr>
          <w:lang w:eastAsia="sv-SE"/>
        </w:rPr>
        <w:t>The derivation of the total MU value does not seem to present in TR 38.903 (or I can’t find it). The description makes it clear some of the uncertainty is due to the quiet zone (related to the unknown antenna location) as this is mentioned in the entry. However as the IAB-MT has very similar antenna and sensitivity definition as the BS/IAB-DU it seems reasonable to use the BS value</w:t>
      </w:r>
    </w:p>
    <w:p w14:paraId="3C852CC1" w14:textId="52A0E146" w:rsidR="00341F88" w:rsidRDefault="00341F88" w:rsidP="003225ED">
      <w:pPr>
        <w:rPr>
          <w:lang w:eastAsia="sv-SE"/>
        </w:rPr>
      </w:pPr>
      <w:r>
        <w:rPr>
          <w:lang w:eastAsia="sv-SE"/>
        </w:rPr>
        <w:t xml:space="preserve">The same applies for the other receiver interference requirements, as they are based </w:t>
      </w:r>
      <w:r w:rsidR="00D2656A">
        <w:rPr>
          <w:lang w:eastAsia="sv-SE"/>
        </w:rPr>
        <w:t>o</w:t>
      </w:r>
      <w:r>
        <w:rPr>
          <w:lang w:eastAsia="sv-SE"/>
        </w:rPr>
        <w:t>n the same chamber and reference sensitivity requirements.</w:t>
      </w:r>
    </w:p>
    <w:p w14:paraId="0382A398" w14:textId="77777777" w:rsidR="00341F88" w:rsidRDefault="00341F88" w:rsidP="003225ED">
      <w:pPr>
        <w:rPr>
          <w:lang w:eastAsia="sv-SE"/>
        </w:rPr>
      </w:pPr>
      <w:r>
        <w:rPr>
          <w:lang w:eastAsia="sv-SE"/>
        </w:rPr>
        <w:t>Receiver spurious emissions should use the same MU as Tx spurious emissions</w:t>
      </w:r>
    </w:p>
    <w:p w14:paraId="7A9B05B7" w14:textId="683DEBCD" w:rsidR="00341F88" w:rsidRDefault="00341F88" w:rsidP="00341F88">
      <w:pPr>
        <w:pStyle w:val="Heading1"/>
        <w:rPr>
          <w:lang w:eastAsia="sv-SE"/>
        </w:rPr>
      </w:pPr>
      <w:r>
        <w:rPr>
          <w:lang w:eastAsia="sv-SE"/>
        </w:rPr>
        <w:t>Summary</w:t>
      </w:r>
    </w:p>
    <w:p w14:paraId="0D484635" w14:textId="77777777" w:rsidR="00341F88" w:rsidRDefault="00341F88" w:rsidP="00341F88">
      <w:pPr>
        <w:rPr>
          <w:lang w:eastAsia="sv-SE"/>
        </w:rPr>
      </w:pPr>
      <w:r>
        <w:rPr>
          <w:lang w:eastAsia="sv-SE"/>
        </w:rPr>
        <w:t>In this paper the MU values for the BS and the UE have been compared (where possible), the reasons for the differences have been discussed and recommendations made for what is appropriate for the IAB-MT testing.</w:t>
      </w:r>
    </w:p>
    <w:p w14:paraId="736C192B" w14:textId="09E8847A" w:rsidR="00211D83" w:rsidRDefault="00211D83" w:rsidP="00341F88">
      <w:pPr>
        <w:rPr>
          <w:lang w:eastAsia="sv-SE"/>
        </w:rPr>
      </w:pPr>
      <w:r>
        <w:rPr>
          <w:lang w:eastAsia="sv-SE"/>
        </w:rPr>
        <w:t>The conducted requirement have very small differences between the BS and the UE values, with the UE value being both larger and smaller in some cases than the BS value, however the difference is generally only a few 10</w:t>
      </w:r>
      <w:r w:rsidRPr="00211D83">
        <w:rPr>
          <w:vertAlign w:val="superscript"/>
          <w:lang w:eastAsia="sv-SE"/>
        </w:rPr>
        <w:t>th</w:t>
      </w:r>
      <w:r>
        <w:rPr>
          <w:lang w:eastAsia="sv-SE"/>
        </w:rPr>
        <w:t xml:space="preserve"> of a dB. It seems the same methodology has been used for both. As the BS value will be adopted for IAB-DU it seems reasonable to use the BS value for the IAB-MT also in these cases.</w:t>
      </w:r>
    </w:p>
    <w:p w14:paraId="382EFCE9" w14:textId="0E7AA8CA" w:rsidR="00211D83" w:rsidRDefault="00211D83" w:rsidP="00341F88">
      <w:pPr>
        <w:rPr>
          <w:lang w:eastAsia="sv-SE"/>
        </w:rPr>
      </w:pPr>
      <w:r>
        <w:rPr>
          <w:lang w:eastAsia="sv-SE"/>
        </w:rPr>
        <w:t>The UE does not have any FR1 OTA values as such the only option using available information is to use the BS values, as the conducted recommendation was to use conducted BS values also this is obvious. For requirements where there are no equivalent BS values or if the final conducted choice is not to use the BS value a new MU budget can be derived based on the BS chamber uncertainties.</w:t>
      </w:r>
    </w:p>
    <w:p w14:paraId="5FB8BE3C" w14:textId="3AC9E996" w:rsidR="00211D83" w:rsidRDefault="00211D83" w:rsidP="00341F88">
      <w:pPr>
        <w:rPr>
          <w:lang w:eastAsia="sv-SE"/>
        </w:rPr>
      </w:pPr>
      <w:r>
        <w:rPr>
          <w:lang w:eastAsia="sv-SE"/>
        </w:rPr>
        <w:lastRenderedPageBreak/>
        <w:t>The</w:t>
      </w:r>
      <w:r>
        <w:rPr>
          <w:rFonts w:hint="eastAsia"/>
          <w:lang w:eastAsia="sv-SE"/>
        </w:rPr>
        <w:t xml:space="preserve"> </w:t>
      </w:r>
      <w:r w:rsidR="00F93C96">
        <w:rPr>
          <w:lang w:eastAsia="sv-SE"/>
        </w:rPr>
        <w:t xml:space="preserve">larger </w:t>
      </w:r>
      <w:r>
        <w:rPr>
          <w:lang w:eastAsia="sv-SE"/>
        </w:rPr>
        <w:t>differences occur for FR2 OTA requirements where the UE uncertainty values can be significantly larger than the BS.</w:t>
      </w:r>
    </w:p>
    <w:p w14:paraId="6F12F6B5" w14:textId="25305EF9" w:rsidR="00F93C96" w:rsidRDefault="00F93C96" w:rsidP="00341F88">
      <w:pPr>
        <w:rPr>
          <w:lang w:eastAsia="sv-SE"/>
        </w:rPr>
      </w:pPr>
      <w:r>
        <w:rPr>
          <w:lang w:eastAsia="sv-SE"/>
        </w:rPr>
        <w:t>Some of this can be explained by the larger QZ uncertainty due to the unknown location of the UE antenna, for the IAB-MT the antenna is like a BS and much of this uncertainty will be removed</w:t>
      </w:r>
    </w:p>
    <w:p w14:paraId="4BB83DDD" w14:textId="3DE08C6A" w:rsidR="00F93C96" w:rsidRDefault="00F93C96" w:rsidP="00341F88">
      <w:pPr>
        <w:rPr>
          <w:lang w:eastAsia="sv-SE"/>
        </w:rPr>
      </w:pPr>
      <w:r>
        <w:rPr>
          <w:lang w:eastAsia="sv-SE"/>
        </w:rPr>
        <w:t>The largest uncertainty values however seem to come from uncertainty of mismatch and of ancillary equipment such as amplifiers. There seems to be a fundamental difference in the approach taken to BS and UE testing here. For the BS each test set up is calibrated and then used, as such many of the uncertainties are calibrated out. For the UE it seems there are switched paths which introduce a higher level of uncertainty. It is these uncertainties which make the UE budget values so much higher than the BS.</w:t>
      </w:r>
    </w:p>
    <w:p w14:paraId="735D3424" w14:textId="4095D429" w:rsidR="00F93C96" w:rsidRDefault="00F93C96" w:rsidP="00341F88">
      <w:pPr>
        <w:rPr>
          <w:lang w:eastAsia="sv-SE"/>
        </w:rPr>
      </w:pPr>
      <w:r>
        <w:rPr>
          <w:rFonts w:hint="eastAsia"/>
          <w:lang w:eastAsia="sv-SE"/>
        </w:rPr>
        <w:t>T</w:t>
      </w:r>
      <w:r>
        <w:rPr>
          <w:lang w:eastAsia="sv-SE"/>
        </w:rPr>
        <w:t>he question is do the agreements on test system flexibility made last meeting apply to calibration? The UE equipment and methods can be used but the additional calibration needed to bring them in line with the BS values will take time. Once again as the IAB-MT is considered a piece of infrastructure the additional time for calibration to reduce the MU seems appropriate. As such using the lower BS values does not explicitly restrict test method it just requires extra calibration and time, hence recommending the BS values seems within the agreements we have already made.</w:t>
      </w:r>
    </w:p>
    <w:sectPr w:rsidR="00F93C9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5E537" w14:textId="77777777" w:rsidR="00694F06" w:rsidRDefault="00694F06">
      <w:r>
        <w:separator/>
      </w:r>
    </w:p>
  </w:endnote>
  <w:endnote w:type="continuationSeparator" w:id="0">
    <w:p w14:paraId="3B03EA42" w14:textId="77777777" w:rsidR="00694F06" w:rsidRDefault="00694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211D83" w:rsidRDefault="00211D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2C348" w14:textId="77777777" w:rsidR="00694F06" w:rsidRDefault="00694F06">
      <w:r>
        <w:separator/>
      </w:r>
    </w:p>
  </w:footnote>
  <w:footnote w:type="continuationSeparator" w:id="0">
    <w:p w14:paraId="14E24081" w14:textId="77777777" w:rsidR="00694F06" w:rsidRDefault="00694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211D83" w:rsidRDefault="00211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3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211D83" w:rsidRDefault="00211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03D4">
      <w:rPr>
        <w:rFonts w:ascii="Arial" w:hAnsi="Arial" w:cs="Arial"/>
        <w:b/>
        <w:noProof/>
        <w:sz w:val="18"/>
        <w:szCs w:val="18"/>
      </w:rPr>
      <w:t>1</w:t>
    </w:r>
    <w:r>
      <w:rPr>
        <w:rFonts w:ascii="Arial" w:hAnsi="Arial" w:cs="Arial"/>
        <w:b/>
        <w:sz w:val="18"/>
        <w:szCs w:val="18"/>
      </w:rPr>
      <w:fldChar w:fldCharType="end"/>
    </w:r>
  </w:p>
  <w:p w14:paraId="73BC3881" w14:textId="77777777" w:rsidR="00211D83" w:rsidRDefault="00211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3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211D83" w:rsidRDefault="00211D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9"/>
  </w:num>
  <w:num w:numId="2">
    <w:abstractNumId w:val="2"/>
  </w:num>
  <w:num w:numId="3">
    <w:abstractNumId w:val="10"/>
  </w:num>
  <w:num w:numId="4">
    <w:abstractNumId w:val="12"/>
  </w:num>
  <w:num w:numId="5">
    <w:abstractNumId w:val="7"/>
  </w:num>
  <w:num w:numId="6">
    <w:abstractNumId w:val="6"/>
  </w:num>
  <w:num w:numId="7">
    <w:abstractNumId w:val="0"/>
  </w:num>
  <w:num w:numId="8">
    <w:abstractNumId w:val="1"/>
  </w:num>
  <w:num w:numId="9">
    <w:abstractNumId w:val="4"/>
  </w:num>
  <w:num w:numId="10">
    <w:abstractNumId w:val="13"/>
  </w:num>
  <w:num w:numId="11">
    <w:abstractNumId w:val="8"/>
  </w:num>
  <w:num w:numId="12">
    <w:abstractNumId w:val="5"/>
  </w:num>
  <w:num w:numId="13">
    <w:abstractNumId w:val="11"/>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75956"/>
    <w:rsid w:val="006846A4"/>
    <w:rsid w:val="00687518"/>
    <w:rsid w:val="00694F06"/>
    <w:rsid w:val="0069627A"/>
    <w:rsid w:val="00696741"/>
    <w:rsid w:val="006A2C14"/>
    <w:rsid w:val="006A323F"/>
    <w:rsid w:val="006A46B9"/>
    <w:rsid w:val="006A5597"/>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2ED2"/>
    <w:rsid w:val="009854ED"/>
    <w:rsid w:val="0098575D"/>
    <w:rsid w:val="009904B6"/>
    <w:rsid w:val="0099150B"/>
    <w:rsid w:val="009937AE"/>
    <w:rsid w:val="00993846"/>
    <w:rsid w:val="00996A98"/>
    <w:rsid w:val="009A02B0"/>
    <w:rsid w:val="009A6C15"/>
    <w:rsid w:val="009B1EDA"/>
    <w:rsid w:val="009B2CB8"/>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2656A"/>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0D9D6-DED6-4B14-B94C-95A32F8B0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4649</Words>
  <Characters>26503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2021-04-02T16:20:00Z</dcterms:created>
  <dcterms:modified xsi:type="dcterms:W3CDTF">2021-04-02T16:20:00Z</dcterms:modified>
</cp:coreProperties>
</file>